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C18" w:rsidRPr="00A21C18" w:rsidRDefault="00A21C18" w:rsidP="00A21C18">
      <w:pPr>
        <w:ind w:firstLine="0"/>
        <w:jc w:val="center"/>
        <w:rPr>
          <w:rStyle w:val="fontstyle01"/>
          <w:b/>
        </w:rPr>
      </w:pPr>
      <w:r w:rsidRPr="00A21C18">
        <w:rPr>
          <w:b/>
          <w:sz w:val="28"/>
          <w:szCs w:val="28"/>
        </w:rPr>
        <w:t>Предмет и методы экономической теории</w:t>
      </w:r>
    </w:p>
    <w:p w:rsidR="00A21C18" w:rsidRDefault="00A21C18" w:rsidP="00A21C18">
      <w:pPr>
        <w:ind w:firstLine="0"/>
        <w:rPr>
          <w:rStyle w:val="fontstyle01"/>
        </w:rPr>
      </w:pPr>
    </w:p>
    <w:p w:rsidR="00A21C18" w:rsidRDefault="00A21C18" w:rsidP="00A21C18">
      <w:pPr>
        <w:ind w:firstLine="0"/>
        <w:rPr>
          <w:rStyle w:val="fontstyle01"/>
        </w:rPr>
      </w:pPr>
    </w:p>
    <w:p w:rsidR="00A21C18" w:rsidRPr="00A21C18" w:rsidRDefault="00A21C18" w:rsidP="00A21C18">
      <w:pPr>
        <w:ind w:firstLine="708"/>
        <w:rPr>
          <w:rStyle w:val="fontstyle01"/>
        </w:rPr>
      </w:pPr>
      <w:r w:rsidRPr="00A21C18">
        <w:rPr>
          <w:rStyle w:val="fontstyle01"/>
        </w:rPr>
        <w:t>Экономическая наука имеет длительную и богатую историю. Зарождение экономической науки, как и многих других, началось еще в древнем</w:t>
      </w:r>
      <w:r w:rsidRPr="00A21C18">
        <w:rPr>
          <w:rFonts w:ascii="TimesNewRomanPSMT" w:hAnsi="TimesNewRomanPSMT"/>
          <w:color w:val="000000"/>
        </w:rPr>
        <w:t xml:space="preserve"> </w:t>
      </w:r>
      <w:r w:rsidRPr="00A21C18">
        <w:rPr>
          <w:rStyle w:val="fontstyle01"/>
        </w:rPr>
        <w:t>Риме и Древней Греции и связана с именами многих выдающихся ученых того времени</w:t>
      </w:r>
      <w:r w:rsidRPr="00A21C18">
        <w:rPr>
          <w:rFonts w:ascii="TimesNewRomanPSMT" w:hAnsi="TimesNewRomanPSMT"/>
          <w:color w:val="000000"/>
        </w:rPr>
        <w:t xml:space="preserve"> </w:t>
      </w:r>
      <w:r w:rsidRPr="00A21C18">
        <w:rPr>
          <w:rStyle w:val="fontstyle01"/>
        </w:rPr>
        <w:t xml:space="preserve">и, прежде всего, </w:t>
      </w:r>
      <w:proofErr w:type="spellStart"/>
      <w:r w:rsidRPr="00A21C18">
        <w:rPr>
          <w:rStyle w:val="fontstyle01"/>
        </w:rPr>
        <w:t>Ксенофонта</w:t>
      </w:r>
      <w:proofErr w:type="spellEnd"/>
      <w:r w:rsidRPr="00A21C18">
        <w:rPr>
          <w:rStyle w:val="fontstyle01"/>
        </w:rPr>
        <w:t xml:space="preserve"> (430–354 гг. до н.э.), Платона (428–347 гг. до н.э.) и</w:t>
      </w:r>
      <w:r w:rsidRPr="00A21C18">
        <w:rPr>
          <w:rFonts w:ascii="TimesNewRomanPSMT" w:hAnsi="TimesNewRomanPSMT"/>
          <w:color w:val="000000"/>
        </w:rPr>
        <w:br/>
      </w:r>
      <w:r w:rsidRPr="00A21C18">
        <w:rPr>
          <w:rStyle w:val="fontstyle01"/>
        </w:rPr>
        <w:t>Аристотеля (384–322 гг. до н.э.) и др. Экономика не являлась самостоятельной</w:t>
      </w:r>
      <w:r w:rsidRPr="00A21C18">
        <w:rPr>
          <w:rFonts w:ascii="TimesNewRomanPSMT" w:hAnsi="TimesNewRomanPSMT"/>
          <w:color w:val="000000"/>
        </w:rPr>
        <w:br/>
      </w:r>
      <w:r w:rsidRPr="00A21C18">
        <w:rPr>
          <w:rStyle w:val="fontstyle01"/>
        </w:rPr>
        <w:t>областью знаний и сливалась с общей философией. Но можно отметить, что уже тогда ученых</w:t>
      </w:r>
      <w:r w:rsidRPr="00A21C18">
        <w:rPr>
          <w:rFonts w:ascii="TimesNewRomanPSMT" w:hAnsi="TimesNewRomanPSMT"/>
          <w:color w:val="000000"/>
        </w:rPr>
        <w:t xml:space="preserve"> </w:t>
      </w:r>
      <w:r w:rsidRPr="00A21C18">
        <w:rPr>
          <w:rStyle w:val="fontstyle01"/>
        </w:rPr>
        <w:t xml:space="preserve">интересовали проблемы богатства и его источников. </w:t>
      </w:r>
    </w:p>
    <w:p w:rsidR="00A21C18" w:rsidRPr="00A21C18" w:rsidRDefault="00A21C18" w:rsidP="00A21C18">
      <w:pPr>
        <w:ind w:firstLine="708"/>
        <w:rPr>
          <w:color w:val="000000"/>
        </w:rPr>
      </w:pPr>
      <w:r w:rsidRPr="00A21C18">
        <w:rPr>
          <w:b/>
          <w:color w:val="000000"/>
        </w:rPr>
        <w:t>Экономическая теория</w:t>
      </w:r>
      <w:r w:rsidRPr="00A21C18">
        <w:rPr>
          <w:color w:val="000000"/>
        </w:rPr>
        <w:t xml:space="preserve"> - эта общественная наука, которая изучает поведение людей и групп людей в производстве, распределении, обмене и потреблении материальных благ.</w:t>
      </w:r>
    </w:p>
    <w:p w:rsidR="00A21C18" w:rsidRPr="00A21C18" w:rsidRDefault="00A21C18" w:rsidP="00A21C18">
      <w:pPr>
        <w:shd w:val="clear" w:color="auto" w:fill="FFFFFF"/>
        <w:ind w:firstLine="0"/>
        <w:rPr>
          <w:color w:val="000000"/>
        </w:rPr>
      </w:pPr>
      <w:r w:rsidRPr="00A21C18">
        <w:rPr>
          <w:b/>
          <w:bCs/>
          <w:color w:val="000000"/>
        </w:rPr>
        <w:t xml:space="preserve">    Фундаментальные проблемы, которые исследует экономическая теория: </w:t>
      </w:r>
      <w:r w:rsidRPr="00A21C18">
        <w:rPr>
          <w:color w:val="000000"/>
        </w:rPr>
        <w:t>как в условиях ограниченных ресурсов добиться максимальной отдачи от производственных затрат.</w:t>
      </w:r>
    </w:p>
    <w:p w:rsidR="00A21C18" w:rsidRPr="00A21C18" w:rsidRDefault="00A21C18" w:rsidP="00A21C18">
      <w:pPr>
        <w:shd w:val="clear" w:color="auto" w:fill="FFFFFF"/>
        <w:ind w:firstLine="0"/>
        <w:rPr>
          <w:color w:val="000000"/>
        </w:rPr>
      </w:pPr>
      <w:r w:rsidRPr="00A21C18">
        <w:rPr>
          <w:color w:val="000000"/>
        </w:rPr>
        <w:t xml:space="preserve">     Долгое время считалось, что </w:t>
      </w:r>
      <w:r w:rsidRPr="00A21C18">
        <w:rPr>
          <w:b/>
          <w:bCs/>
          <w:color w:val="000000"/>
        </w:rPr>
        <w:t>предметом науки</w:t>
      </w:r>
      <w:r w:rsidRPr="00A21C18">
        <w:rPr>
          <w:color w:val="000000"/>
        </w:rPr>
        <w:t> являются причины роста материального благополучия людей. В дальнейшем представления о предмете все больше начинают связываться с </w:t>
      </w:r>
      <w:r w:rsidRPr="00A21C18">
        <w:rPr>
          <w:b/>
          <w:bCs/>
          <w:color w:val="000000"/>
        </w:rPr>
        <w:t>редкостью (ограниченностью) имеющихся в распоряжении людей ресурсов.</w:t>
      </w:r>
    </w:p>
    <w:p w:rsidR="00A21C18" w:rsidRDefault="00A21C18" w:rsidP="00A040C4">
      <w:pPr>
        <w:shd w:val="clear" w:color="auto" w:fill="FFFFFF"/>
        <w:ind w:firstLine="708"/>
        <w:rPr>
          <w:color w:val="000000"/>
        </w:rPr>
      </w:pPr>
      <w:r w:rsidRPr="00A21C18">
        <w:rPr>
          <w:color w:val="000000"/>
        </w:rPr>
        <w:t xml:space="preserve">Действительно, все мы живем в мире ограниченных возможностей и редких ресурсов. Именно поэтому в круг ее интересов входит и поиск путей наиболее эффективного использования редких ресурсов, </w:t>
      </w:r>
      <w:proofErr w:type="spellStart"/>
      <w:r w:rsidRPr="00A21C18">
        <w:rPr>
          <w:color w:val="000000"/>
        </w:rPr>
        <w:t>т.е</w:t>
      </w:r>
      <w:proofErr w:type="spellEnd"/>
      <w:r w:rsidRPr="00A21C18">
        <w:rPr>
          <w:color w:val="000000"/>
        </w:rPr>
        <w:t xml:space="preserve"> такого их применения, при котором будут получены максимальные желаемые результаты при минимальных затратах.</w:t>
      </w:r>
    </w:p>
    <w:p w:rsidR="00A040C4" w:rsidRDefault="00A040C4" w:rsidP="00A040C4">
      <w:pPr>
        <w:shd w:val="clear" w:color="auto" w:fill="FFFFFF"/>
        <w:ind w:firstLine="708"/>
      </w:pPr>
      <w:r w:rsidRPr="00A040C4">
        <w:rPr>
          <w:b/>
        </w:rPr>
        <w:t>Предмет экономической теории</w:t>
      </w:r>
      <w:r>
        <w:t xml:space="preserve"> – это хозяйственная деятельность в разных экономических системах при ограниченных ресурсах, что порождает конкуренцию за их использование. </w:t>
      </w:r>
    </w:p>
    <w:p w:rsidR="00A040C4" w:rsidRDefault="00A040C4" w:rsidP="00A040C4">
      <w:pPr>
        <w:shd w:val="clear" w:color="auto" w:fill="FFFFFF"/>
        <w:ind w:firstLine="708"/>
      </w:pPr>
      <w:r>
        <w:t xml:space="preserve">Кратко говоря </w:t>
      </w:r>
      <w:r w:rsidRPr="00A040C4">
        <w:rPr>
          <w:i/>
        </w:rPr>
        <w:t>предмет исследования экономической теории</w:t>
      </w:r>
      <w:r>
        <w:t xml:space="preserve"> – это жизнедеятельность человека, группы людей и государства, их экономическое поведение в зависимости от той среды, в которой они находятся. </w:t>
      </w:r>
    </w:p>
    <w:p w:rsidR="00A040C4" w:rsidRDefault="00A040C4" w:rsidP="00A040C4">
      <w:pPr>
        <w:shd w:val="clear" w:color="auto" w:fill="FFFFFF"/>
        <w:ind w:firstLine="708"/>
      </w:pPr>
      <w:r>
        <w:t xml:space="preserve">Говоря о предмете исследования, необходимо обратить внимание на понятия сфера и объект исследования. </w:t>
      </w:r>
    </w:p>
    <w:p w:rsidR="00A040C4" w:rsidRDefault="00A040C4" w:rsidP="00A040C4">
      <w:pPr>
        <w:shd w:val="clear" w:color="auto" w:fill="FFFFFF"/>
        <w:ind w:firstLine="708"/>
      </w:pPr>
      <w:r w:rsidRPr="00A040C4">
        <w:rPr>
          <w:b/>
        </w:rPr>
        <w:t>Сфера исследования</w:t>
      </w:r>
      <w:r>
        <w:t xml:space="preserve"> – это среда, в которой осуществляется экономическая деятельность, где происходит экономическая жизнь. </w:t>
      </w:r>
    </w:p>
    <w:p w:rsidR="00A040C4" w:rsidRPr="00A21C18" w:rsidRDefault="00A040C4" w:rsidP="00A040C4">
      <w:pPr>
        <w:shd w:val="clear" w:color="auto" w:fill="FFFFFF"/>
        <w:ind w:firstLine="708"/>
        <w:rPr>
          <w:color w:val="000000"/>
        </w:rPr>
      </w:pPr>
      <w:r w:rsidRPr="00A040C4">
        <w:rPr>
          <w:b/>
        </w:rPr>
        <w:t>Объект исследования</w:t>
      </w:r>
      <w:r>
        <w:t xml:space="preserve"> – это экономические явления, происходящие в хозяйственной деятельности на разных уровнях</w:t>
      </w:r>
    </w:p>
    <w:p w:rsidR="00A21C18" w:rsidRPr="00A21C18" w:rsidRDefault="00A21C18" w:rsidP="00A21C18">
      <w:pPr>
        <w:pStyle w:val="a4"/>
        <w:spacing w:before="0" w:beforeAutospacing="0" w:after="0" w:afterAutospacing="0"/>
        <w:ind w:firstLine="708"/>
        <w:rPr>
          <w:bCs/>
        </w:rPr>
      </w:pPr>
      <w:r w:rsidRPr="00A21C18">
        <w:rPr>
          <w:bCs/>
        </w:rPr>
        <w:t>Экономическая мысль возникла в глубокой древности и прошла длительный и сложный путь становления и развития. Вначале экономические знаний формировались как отдельные элементы общей науки. Самостоятельное развитие Э.Т. началось в эпоху зарождения капитализма в середине 2 тысячелетия. Аналитики различают множество этапов и направлений в этом развитии. Мы же остановимся на следующих основных вехах.</w:t>
      </w:r>
    </w:p>
    <w:p w:rsidR="00A21C18" w:rsidRPr="00A21C18" w:rsidRDefault="00A21C18" w:rsidP="00A21C18">
      <w:pPr>
        <w:pStyle w:val="a4"/>
        <w:spacing w:before="0" w:beforeAutospacing="0" w:after="0" w:afterAutospacing="0"/>
        <w:ind w:firstLine="0"/>
        <w:rPr>
          <w:bCs/>
          <w:u w:val="single"/>
        </w:rPr>
      </w:pPr>
      <w:r w:rsidRPr="00A21C18">
        <w:rPr>
          <w:bCs/>
          <w:u w:val="single"/>
        </w:rPr>
        <w:t>Основные этапы развития Э.Т.</w:t>
      </w:r>
    </w:p>
    <w:p w:rsidR="00A21C18" w:rsidRPr="00A21C18" w:rsidRDefault="00A21C18" w:rsidP="00A21C18">
      <w:pPr>
        <w:pStyle w:val="a4"/>
        <w:spacing w:before="0" w:beforeAutospacing="0" w:after="0" w:afterAutospacing="0"/>
        <w:ind w:firstLine="0"/>
        <w:rPr>
          <w:bCs/>
        </w:rPr>
      </w:pPr>
      <w:r w:rsidRPr="00A21C18">
        <w:rPr>
          <w:bCs/>
        </w:rPr>
        <w:t xml:space="preserve">1.Меркантилизм </w:t>
      </w:r>
    </w:p>
    <w:p w:rsidR="00A21C18" w:rsidRPr="00A21C18" w:rsidRDefault="00A21C18" w:rsidP="00A21C18">
      <w:pPr>
        <w:pStyle w:val="a4"/>
        <w:spacing w:before="0" w:beforeAutospacing="0" w:after="0" w:afterAutospacing="0"/>
        <w:ind w:firstLine="0"/>
        <w:rPr>
          <w:bCs/>
        </w:rPr>
      </w:pPr>
      <w:r w:rsidRPr="00A21C18">
        <w:rPr>
          <w:bCs/>
        </w:rPr>
        <w:t>2.Классическая политическая экономия (физиократы, рыночная школа)</w:t>
      </w:r>
    </w:p>
    <w:p w:rsidR="00A21C18" w:rsidRPr="00A21C18" w:rsidRDefault="00A21C18" w:rsidP="00A21C18">
      <w:pPr>
        <w:pStyle w:val="a4"/>
        <w:spacing w:before="0" w:beforeAutospacing="0" w:after="0" w:afterAutospacing="0"/>
        <w:ind w:firstLine="0"/>
        <w:rPr>
          <w:bCs/>
        </w:rPr>
      </w:pPr>
      <w:r w:rsidRPr="00A21C18">
        <w:rPr>
          <w:bCs/>
        </w:rPr>
        <w:t>3. Марксистская политическая школа</w:t>
      </w:r>
    </w:p>
    <w:p w:rsidR="00A21C18" w:rsidRPr="00A21C18" w:rsidRDefault="00A21C18" w:rsidP="00A21C18">
      <w:pPr>
        <w:pStyle w:val="a4"/>
        <w:spacing w:before="0" w:beforeAutospacing="0" w:after="0" w:afterAutospacing="0"/>
        <w:ind w:firstLine="0"/>
        <w:rPr>
          <w:rStyle w:val="fontstyle01"/>
          <w:rFonts w:ascii="Times New Roman" w:hAnsi="Times New Roman"/>
          <w:bCs/>
          <w:color w:val="auto"/>
        </w:rPr>
      </w:pPr>
      <w:r w:rsidRPr="00A21C18">
        <w:rPr>
          <w:bCs/>
        </w:rPr>
        <w:t xml:space="preserve">4. </w:t>
      </w:r>
      <w:proofErr w:type="spellStart"/>
      <w:r w:rsidRPr="00A21C18">
        <w:rPr>
          <w:bCs/>
        </w:rPr>
        <w:t>Экономикс</w:t>
      </w:r>
      <w:proofErr w:type="spellEnd"/>
      <w:r w:rsidRPr="00A21C18">
        <w:rPr>
          <w:bCs/>
        </w:rPr>
        <w:t xml:space="preserve"> (неоклассики, кейнсианство)</w:t>
      </w:r>
    </w:p>
    <w:p w:rsidR="00A21C18" w:rsidRDefault="00A21C18" w:rsidP="003F34E2">
      <w:pPr>
        <w:rPr>
          <w:rStyle w:val="fontstyle11"/>
        </w:rPr>
      </w:pPr>
      <w:r w:rsidRPr="007A73E4">
        <w:rPr>
          <w:rStyle w:val="fontstyle01"/>
          <w:b/>
          <w:u w:val="single"/>
        </w:rPr>
        <w:t>Меркантилизм</w:t>
      </w:r>
      <w:r w:rsidRPr="0063688B">
        <w:rPr>
          <w:rFonts w:ascii="TimesNewRomanPS-BoldMT" w:hAnsi="TimesNewRomanPS-BoldMT"/>
          <w:b/>
          <w:bCs/>
          <w:color w:val="000000"/>
        </w:rPr>
        <w:br/>
      </w:r>
      <w:r>
        <w:rPr>
          <w:rStyle w:val="fontstyle11"/>
        </w:rPr>
        <w:t xml:space="preserve">      Первой научной школой считается </w:t>
      </w:r>
      <w:r>
        <w:rPr>
          <w:rStyle w:val="fontstyle01"/>
        </w:rPr>
        <w:t xml:space="preserve">меркантилизм. </w:t>
      </w:r>
      <w:r>
        <w:rPr>
          <w:rStyle w:val="fontstyle11"/>
        </w:rPr>
        <w:t>Но прежде чем остановиться</w:t>
      </w:r>
      <w:r w:rsidRPr="0063688B">
        <w:rPr>
          <w:rFonts w:ascii="TimesNewRomanPSMT" w:hAnsi="TimesNewRomanPSMT"/>
          <w:color w:val="000000"/>
        </w:rPr>
        <w:br/>
      </w:r>
      <w:r>
        <w:rPr>
          <w:rStyle w:val="fontstyle11"/>
        </w:rPr>
        <w:t xml:space="preserve">на нем отметим, что в 1615 г. французский экономист Антуан де </w:t>
      </w:r>
      <w:proofErr w:type="spellStart"/>
      <w:r>
        <w:rPr>
          <w:rStyle w:val="fontstyle11"/>
        </w:rPr>
        <w:t>Монкретьен</w:t>
      </w:r>
      <w:proofErr w:type="spellEnd"/>
      <w:r w:rsidRPr="0063688B">
        <w:rPr>
          <w:rFonts w:ascii="TimesNewRomanPSMT" w:hAnsi="TimesNewRomanPSMT"/>
          <w:color w:val="000000"/>
        </w:rPr>
        <w:br/>
      </w:r>
      <w:r>
        <w:rPr>
          <w:rStyle w:val="fontstyle11"/>
        </w:rPr>
        <w:t>опубликовал «Трактат политической экономии». Подобных трудов было в то время уже</w:t>
      </w:r>
      <w:r w:rsidRPr="0063688B">
        <w:rPr>
          <w:rFonts w:ascii="TimesNewRomanPSMT" w:hAnsi="TimesNewRomanPSMT"/>
          <w:color w:val="000000"/>
        </w:rPr>
        <w:br/>
      </w:r>
      <w:r>
        <w:rPr>
          <w:rStyle w:val="fontstyle11"/>
        </w:rPr>
        <w:t xml:space="preserve">достаточно много. Имя же </w:t>
      </w:r>
      <w:proofErr w:type="spellStart"/>
      <w:r>
        <w:rPr>
          <w:rStyle w:val="fontstyle11"/>
        </w:rPr>
        <w:t>Монкретьена</w:t>
      </w:r>
      <w:proofErr w:type="spellEnd"/>
      <w:r>
        <w:rPr>
          <w:rStyle w:val="fontstyle11"/>
        </w:rPr>
        <w:t xml:space="preserve"> вошло в историю экономики как автора</w:t>
      </w:r>
      <w:r w:rsidRPr="0063688B">
        <w:rPr>
          <w:rFonts w:ascii="TimesNewRomanPSMT" w:hAnsi="TimesNewRomanPSMT"/>
          <w:color w:val="000000"/>
        </w:rPr>
        <w:br/>
      </w:r>
      <w:r>
        <w:rPr>
          <w:rStyle w:val="fontstyle11"/>
        </w:rPr>
        <w:t>термина «Политическая экономия». Слово «политическая» имеет тоже древнегреческие</w:t>
      </w:r>
      <w:r w:rsidRPr="0063688B">
        <w:rPr>
          <w:rFonts w:ascii="TimesNewRomanPSMT" w:hAnsi="TimesNewRomanPSMT"/>
          <w:color w:val="000000"/>
        </w:rPr>
        <w:br/>
      </w:r>
      <w:r>
        <w:rPr>
          <w:rStyle w:val="fontstyle11"/>
        </w:rPr>
        <w:t>корни и происходит от термина «полис» (город, государство). Таким образом, уже был</w:t>
      </w:r>
      <w:r w:rsidRPr="0063688B">
        <w:rPr>
          <w:rFonts w:ascii="TimesNewRomanPSMT" w:hAnsi="TimesNewRomanPSMT"/>
          <w:color w:val="000000"/>
        </w:rPr>
        <w:br/>
      </w:r>
      <w:bookmarkStart w:id="0" w:name="_GoBack"/>
      <w:r>
        <w:rPr>
          <w:rStyle w:val="fontstyle11"/>
        </w:rPr>
        <w:lastRenderedPageBreak/>
        <w:t>очерчен более широкий круг предмета экономики, как искусство управлять</w:t>
      </w:r>
      <w:r w:rsidRPr="0063688B">
        <w:rPr>
          <w:rFonts w:ascii="TimesNewRomanPSMT" w:hAnsi="TimesNewRomanPSMT"/>
          <w:color w:val="000000"/>
        </w:rPr>
        <w:br/>
      </w:r>
      <w:r>
        <w:rPr>
          <w:rStyle w:val="fontstyle11"/>
        </w:rPr>
        <w:t>общественным хозяйством ради увеличения общественного богатства. Но вот</w:t>
      </w:r>
      <w:r w:rsidRPr="0063688B">
        <w:rPr>
          <w:rFonts w:ascii="TimesNewRomanPSMT" w:hAnsi="TimesNewRomanPSMT"/>
          <w:color w:val="000000"/>
        </w:rPr>
        <w:br/>
      </w:r>
      <w:r>
        <w:rPr>
          <w:rStyle w:val="fontstyle11"/>
        </w:rPr>
        <w:t>понимание богатства было различным.</w:t>
      </w:r>
      <w:r>
        <w:rPr>
          <w:rFonts w:ascii="TimesNewRomanPSMT" w:hAnsi="TimesNewRomanPSMT"/>
          <w:color w:val="000000"/>
        </w:rPr>
        <w:t xml:space="preserve"> </w:t>
      </w:r>
      <w:r>
        <w:rPr>
          <w:rStyle w:val="fontstyle11"/>
        </w:rPr>
        <w:t>И первыми в научном обосновании своего понимания богатства можно отметить</w:t>
      </w:r>
      <w:r w:rsidR="003F34E2">
        <w:rPr>
          <w:rFonts w:ascii="TimesNewRomanPSMT" w:hAnsi="TimesNewRomanPSMT"/>
          <w:color w:val="000000"/>
        </w:rPr>
        <w:t xml:space="preserve"> </w:t>
      </w:r>
      <w:r>
        <w:rPr>
          <w:rStyle w:val="fontstyle11"/>
        </w:rPr>
        <w:t>меркантилистов (от итал. «</w:t>
      </w:r>
      <w:proofErr w:type="spellStart"/>
      <w:r>
        <w:rPr>
          <w:rStyle w:val="fontstyle11"/>
        </w:rPr>
        <w:t>мерканти</w:t>
      </w:r>
      <w:proofErr w:type="spellEnd"/>
      <w:r>
        <w:rPr>
          <w:rStyle w:val="fontstyle11"/>
        </w:rPr>
        <w:t>» – торговец), которые под богатством понимали,</w:t>
      </w:r>
      <w:r w:rsidR="003F34E2">
        <w:rPr>
          <w:rFonts w:ascii="TimesNewRomanPSMT" w:hAnsi="TimesNewRomanPSMT"/>
          <w:color w:val="000000"/>
        </w:rPr>
        <w:t xml:space="preserve"> </w:t>
      </w:r>
      <w:r>
        <w:rPr>
          <w:rStyle w:val="fontstyle11"/>
        </w:rPr>
        <w:t>прежде всего, деньги. Раньше дворянская верхушка с презрением относилась к</w:t>
      </w:r>
      <w:r w:rsidR="003F34E2">
        <w:rPr>
          <w:rFonts w:ascii="TimesNewRomanPSMT" w:hAnsi="TimesNewRomanPSMT"/>
          <w:color w:val="000000"/>
        </w:rPr>
        <w:t xml:space="preserve"> </w:t>
      </w:r>
      <w:r>
        <w:rPr>
          <w:rStyle w:val="fontstyle11"/>
        </w:rPr>
        <w:t>купечеству, но ситуация изменилась: открытие новых земель, торговых путей,</w:t>
      </w:r>
      <w:r w:rsidR="003F34E2">
        <w:rPr>
          <w:rFonts w:ascii="TimesNewRomanPSMT" w:hAnsi="TimesNewRomanPSMT"/>
          <w:color w:val="000000"/>
        </w:rPr>
        <w:t xml:space="preserve"> </w:t>
      </w:r>
      <w:r>
        <w:rPr>
          <w:rStyle w:val="fontstyle11"/>
        </w:rPr>
        <w:t>накопление капитала стало уделом не дворянства, а именно купечества, это они</w:t>
      </w:r>
      <w:r w:rsidR="003F34E2">
        <w:rPr>
          <w:rFonts w:ascii="TimesNewRomanPSMT" w:hAnsi="TimesNewRomanPSMT"/>
          <w:color w:val="000000"/>
        </w:rPr>
        <w:t xml:space="preserve"> </w:t>
      </w:r>
      <w:r>
        <w:rPr>
          <w:rStyle w:val="fontstyle11"/>
        </w:rPr>
        <w:t>снаряжали корабли в Индию и другие страны, привозили золото, которое считали</w:t>
      </w:r>
      <w:r w:rsidRPr="0063688B">
        <w:rPr>
          <w:rFonts w:ascii="TimesNewRomanPSMT" w:hAnsi="TimesNewRomanPSMT"/>
          <w:color w:val="000000"/>
        </w:rPr>
        <w:br/>
      </w:r>
      <w:r>
        <w:rPr>
          <w:rStyle w:val="fontstyle11"/>
        </w:rPr>
        <w:t xml:space="preserve">главным показателем богатства и источником процветания как отдельного </w:t>
      </w:r>
      <w:proofErr w:type="gramStart"/>
      <w:r>
        <w:rPr>
          <w:rStyle w:val="fontstyle11"/>
        </w:rPr>
        <w:t>человека,</w:t>
      </w:r>
      <w:r w:rsidRPr="0063688B">
        <w:rPr>
          <w:rFonts w:ascii="TimesNewRomanPSMT" w:hAnsi="TimesNewRomanPSMT"/>
          <w:color w:val="000000"/>
        </w:rPr>
        <w:br/>
      </w:r>
      <w:r>
        <w:rPr>
          <w:rStyle w:val="fontstyle11"/>
        </w:rPr>
        <w:t>так</w:t>
      </w:r>
      <w:proofErr w:type="gramEnd"/>
      <w:r>
        <w:rPr>
          <w:rStyle w:val="fontstyle11"/>
        </w:rPr>
        <w:t xml:space="preserve"> и страны. Выделяют ранний меркантилизм, где основная сфера, создающая</w:t>
      </w:r>
      <w:r w:rsidRPr="0063688B">
        <w:rPr>
          <w:rFonts w:ascii="TimesNewRomanPSMT" w:hAnsi="TimesNewRomanPSMT"/>
          <w:color w:val="000000"/>
        </w:rPr>
        <w:br/>
      </w:r>
      <w:r>
        <w:rPr>
          <w:rStyle w:val="fontstyle11"/>
        </w:rPr>
        <w:t xml:space="preserve">богатство – сфера обращения. Основным положением ученых того времени </w:t>
      </w:r>
      <w:proofErr w:type="gramStart"/>
      <w:r>
        <w:rPr>
          <w:rStyle w:val="fontstyle11"/>
        </w:rPr>
        <w:t>была</w:t>
      </w:r>
      <w:r w:rsidRPr="0063688B">
        <w:rPr>
          <w:rFonts w:ascii="TimesNewRomanPSMT" w:hAnsi="TimesNewRomanPSMT"/>
          <w:color w:val="000000"/>
        </w:rPr>
        <w:br/>
      </w:r>
      <w:r>
        <w:rPr>
          <w:rStyle w:val="fontstyle11"/>
        </w:rPr>
        <w:t>«</w:t>
      </w:r>
      <w:proofErr w:type="gramEnd"/>
      <w:r>
        <w:rPr>
          <w:rStyle w:val="fontstyle11"/>
        </w:rPr>
        <w:t>теория активного денежного баланса», обосновывающая политику, направленную на</w:t>
      </w:r>
      <w:r w:rsidRPr="0063688B">
        <w:rPr>
          <w:rFonts w:ascii="TimesNewRomanPSMT" w:hAnsi="TimesNewRomanPSMT"/>
          <w:color w:val="000000"/>
        </w:rPr>
        <w:br/>
      </w:r>
      <w:r>
        <w:rPr>
          <w:rStyle w:val="fontstyle11"/>
        </w:rPr>
        <w:t>увеличение денежного богатства, вплоть до запрета вывоза денег за границу,</w:t>
      </w:r>
      <w:r w:rsidRPr="0063688B">
        <w:rPr>
          <w:rFonts w:ascii="TimesNewRomanPSMT" w:hAnsi="TimesNewRomanPSMT"/>
          <w:color w:val="000000"/>
        </w:rPr>
        <w:br/>
      </w:r>
      <w:r>
        <w:rPr>
          <w:rStyle w:val="fontstyle11"/>
        </w:rPr>
        <w:t>ограничения импорта. По образному выражению Ф. Энгельса «нации стояли друг</w:t>
      </w:r>
      <w:r w:rsidRPr="0063688B">
        <w:rPr>
          <w:rFonts w:ascii="TimesNewRomanPSMT" w:hAnsi="TimesNewRomanPSMT"/>
          <w:color w:val="000000"/>
        </w:rPr>
        <w:br/>
      </w:r>
      <w:r>
        <w:rPr>
          <w:rStyle w:val="fontstyle11"/>
        </w:rPr>
        <w:t>против друга, как скряги, обхватив обеими руками дорогой им денежный мешок с</w:t>
      </w:r>
      <w:r w:rsidRPr="0063688B">
        <w:rPr>
          <w:rFonts w:ascii="TimesNewRomanPSMT" w:hAnsi="TimesNewRomanPSMT"/>
          <w:color w:val="000000"/>
        </w:rPr>
        <w:br/>
      </w:r>
      <w:r>
        <w:rPr>
          <w:rStyle w:val="fontstyle11"/>
        </w:rPr>
        <w:t>завистью и подозрительностью глядя на соседей».</w:t>
      </w:r>
      <w:bookmarkEnd w:id="0"/>
    </w:p>
    <w:p w:rsidR="00A21C18" w:rsidRDefault="00A21C18" w:rsidP="00A21C18">
      <w:pPr>
        <w:ind w:firstLine="708"/>
        <w:rPr>
          <w:rFonts w:ascii="TimesNewRomanPSMT" w:hAnsi="TimesNewRomanPSMT"/>
          <w:color w:val="000000"/>
        </w:rPr>
      </w:pPr>
      <w:r w:rsidRPr="0063688B">
        <w:rPr>
          <w:rFonts w:ascii="TimesNewRomanPSMT" w:hAnsi="TimesNewRomanPSMT"/>
          <w:color w:val="000000"/>
        </w:rPr>
        <w:t>Более поздний меркантилизм перешел к идее «положительного торгового</w:t>
      </w:r>
      <w:r w:rsidRPr="0063688B">
        <w:rPr>
          <w:rFonts w:ascii="TimesNewRomanPSMT" w:hAnsi="TimesNewRomanPSMT"/>
          <w:color w:val="000000"/>
        </w:rPr>
        <w:br/>
        <w:t>баланса», суть которой заключалась в поощрении развития промышленности (с целью</w:t>
      </w:r>
      <w:r w:rsidRPr="0063688B">
        <w:rPr>
          <w:rFonts w:ascii="TimesNewRomanPSMT" w:hAnsi="TimesNewRomanPSMT"/>
          <w:color w:val="000000"/>
        </w:rPr>
        <w:br/>
        <w:t>увеличения производства товаров для экспорта), особенно мануфактурной, в активном</w:t>
      </w:r>
      <w:r w:rsidRPr="0063688B">
        <w:rPr>
          <w:rFonts w:ascii="TimesNewRomanPSMT" w:hAnsi="TimesNewRomanPSMT"/>
          <w:color w:val="000000"/>
        </w:rPr>
        <w:br/>
      </w:r>
      <w:r w:rsidRPr="0063688B">
        <w:rPr>
          <w:rFonts w:ascii="TimesNewRomanPS-BoldMT" w:hAnsi="TimesNewRomanPS-BoldMT"/>
          <w:b/>
          <w:bCs/>
          <w:color w:val="000000"/>
        </w:rPr>
        <w:t>протекционизме</w:t>
      </w:r>
      <w:r w:rsidRPr="0063688B">
        <w:rPr>
          <w:rFonts w:ascii="TimesNewRomanPSMT" w:hAnsi="TimesNewRomanPSMT"/>
          <w:color w:val="000000"/>
        </w:rPr>
        <w:t>, в поддержке экспансии торгового капитала (в частности, в</w:t>
      </w:r>
      <w:r w:rsidRPr="0063688B">
        <w:rPr>
          <w:rFonts w:ascii="TimesNewRomanPSMT" w:hAnsi="TimesNewRomanPSMT"/>
          <w:color w:val="000000"/>
        </w:rPr>
        <w:br/>
        <w:t>поощрении создания монопольных торговых компаний), в развитии мореплавания и</w:t>
      </w:r>
      <w:r w:rsidRPr="0063688B">
        <w:rPr>
          <w:rFonts w:ascii="TimesNewRomanPSMT" w:hAnsi="TimesNewRomanPSMT"/>
          <w:color w:val="000000"/>
        </w:rPr>
        <w:br/>
        <w:t>флота, в захвате колоний, в резком повышении налогообложения для финансирования</w:t>
      </w:r>
      <w:r w:rsidRPr="0063688B">
        <w:rPr>
          <w:rFonts w:ascii="TimesNewRomanPSMT" w:hAnsi="TimesNewRomanPSMT"/>
          <w:color w:val="000000"/>
        </w:rPr>
        <w:br/>
        <w:t>всех вышеназванных мероприятий.</w:t>
      </w:r>
    </w:p>
    <w:p w:rsidR="00A21C18" w:rsidRDefault="00A21C18" w:rsidP="00A21C18">
      <w:pPr>
        <w:ind w:firstLine="708"/>
        <w:rPr>
          <w:rFonts w:ascii="TimesNewRomanPSMT" w:hAnsi="TimesNewRomanPSMT"/>
          <w:color w:val="000000"/>
        </w:rPr>
      </w:pPr>
    </w:p>
    <w:p w:rsidR="00A21C18" w:rsidRDefault="00A21C18" w:rsidP="00A21C18">
      <w:pPr>
        <w:ind w:firstLine="708"/>
        <w:jc w:val="left"/>
        <w:rPr>
          <w:rStyle w:val="fontstyle11"/>
        </w:rPr>
      </w:pPr>
      <w:r w:rsidRPr="007A73E4">
        <w:rPr>
          <w:rStyle w:val="fontstyle01"/>
          <w:b/>
        </w:rPr>
        <w:t xml:space="preserve">                                                      </w:t>
      </w:r>
      <w:proofErr w:type="spellStart"/>
      <w:r w:rsidRPr="007A73E4">
        <w:rPr>
          <w:rStyle w:val="fontstyle01"/>
          <w:b/>
          <w:u w:val="single"/>
        </w:rPr>
        <w:t>Физиократия</w:t>
      </w:r>
      <w:proofErr w:type="spellEnd"/>
      <w:r>
        <w:rPr>
          <w:rFonts w:ascii="TimesNewRomanPS-BoldMT" w:hAnsi="TimesNewRomanPS-BoldMT"/>
          <w:b/>
          <w:bCs/>
          <w:color w:val="000000"/>
        </w:rPr>
        <w:br/>
      </w:r>
      <w:r>
        <w:rPr>
          <w:rStyle w:val="fontstyle11"/>
        </w:rPr>
        <w:t xml:space="preserve">       Возникновению этого направления также способствовали реальные экономические</w:t>
      </w:r>
      <w:r>
        <w:rPr>
          <w:rFonts w:ascii="TimesNewRomanPSMT" w:hAnsi="TimesNewRomanPSMT"/>
          <w:color w:val="000000"/>
        </w:rPr>
        <w:br/>
      </w:r>
      <w:r>
        <w:rPr>
          <w:rStyle w:val="fontstyle11"/>
        </w:rPr>
        <w:t>процессы, происходящие в Европе и, прежде всего, во Франции. В аграрной стране с</w:t>
      </w:r>
      <w:r>
        <w:rPr>
          <w:rFonts w:ascii="TimesNewRomanPSMT" w:hAnsi="TimesNewRomanPSMT"/>
          <w:color w:val="000000"/>
        </w:rPr>
        <w:br/>
      </w:r>
      <w:r>
        <w:rPr>
          <w:rStyle w:val="fontstyle11"/>
        </w:rPr>
        <w:t>разрушенной войнами экономикой зарождался класс фермеров. Молодая промышленность</w:t>
      </w:r>
      <w:r>
        <w:rPr>
          <w:rFonts w:ascii="TimesNewRomanPSMT" w:hAnsi="TimesNewRomanPSMT"/>
          <w:color w:val="000000"/>
        </w:rPr>
        <w:t xml:space="preserve"> </w:t>
      </w:r>
      <w:r>
        <w:rPr>
          <w:rStyle w:val="fontstyle11"/>
        </w:rPr>
        <w:t>преимущественно перерабатывала продукты сельского хозяйства и зависела от него.</w:t>
      </w:r>
      <w:r>
        <w:rPr>
          <w:rFonts w:ascii="TimesNewRomanPSMT" w:hAnsi="TimesNewRomanPSMT"/>
          <w:color w:val="000000"/>
        </w:rPr>
        <w:t xml:space="preserve"> </w:t>
      </w:r>
      <w:r>
        <w:rPr>
          <w:rStyle w:val="fontstyle11"/>
        </w:rPr>
        <w:t>Возникала иллюзия, что в промышленности потребительные стоимости только</w:t>
      </w:r>
      <w:r>
        <w:rPr>
          <w:rFonts w:ascii="TimesNewRomanPSMT" w:hAnsi="TimesNewRomanPSMT"/>
          <w:color w:val="000000"/>
        </w:rPr>
        <w:t xml:space="preserve"> </w:t>
      </w:r>
      <w:r>
        <w:rPr>
          <w:rStyle w:val="fontstyle11"/>
        </w:rPr>
        <w:t>комбинируются и перерабатываются, а все создается в сельском хозяйстве. Основной</w:t>
      </w:r>
      <w:r>
        <w:rPr>
          <w:rFonts w:ascii="TimesNewRomanPSMT" w:hAnsi="TimesNewRomanPSMT"/>
          <w:color w:val="000000"/>
        </w:rPr>
        <w:t xml:space="preserve"> </w:t>
      </w:r>
      <w:r>
        <w:rPr>
          <w:rStyle w:val="fontstyle11"/>
        </w:rPr>
        <w:t>постулат физиократов: Земля – мать богатства, а труд – его отец. Физиократы</w:t>
      </w:r>
      <w:r>
        <w:rPr>
          <w:rFonts w:ascii="TimesNewRomanPSMT" w:hAnsi="TimesNewRomanPSMT"/>
          <w:color w:val="000000"/>
        </w:rPr>
        <w:br/>
      </w:r>
      <w:r>
        <w:rPr>
          <w:rStyle w:val="fontstyle11"/>
        </w:rPr>
        <w:t>подвергали критике меркантилизм, считая, что внимание производства должно быть</w:t>
      </w:r>
      <w:r>
        <w:rPr>
          <w:rFonts w:ascii="TimesNewRomanPSMT" w:hAnsi="TimesNewRomanPSMT"/>
          <w:color w:val="000000"/>
        </w:rPr>
        <w:br/>
      </w:r>
      <w:r>
        <w:rPr>
          <w:rStyle w:val="fontstyle11"/>
        </w:rPr>
        <w:t xml:space="preserve">обращено не на развитие торговли и накопление денег, а на создание </w:t>
      </w:r>
      <w:proofErr w:type="gramStart"/>
      <w:r>
        <w:rPr>
          <w:rStyle w:val="fontstyle11"/>
        </w:rPr>
        <w:t>изобилия</w:t>
      </w:r>
      <w:r>
        <w:rPr>
          <w:rFonts w:ascii="TimesNewRomanPSMT" w:hAnsi="TimesNewRomanPSMT"/>
          <w:color w:val="000000"/>
        </w:rPr>
        <w:br/>
      </w:r>
      <w:r>
        <w:rPr>
          <w:rStyle w:val="fontstyle11"/>
        </w:rPr>
        <w:t>«</w:t>
      </w:r>
      <w:proofErr w:type="gramEnd"/>
      <w:r>
        <w:rPr>
          <w:rStyle w:val="fontstyle11"/>
        </w:rPr>
        <w:t>произведений земли», в чем, по их мнению, заключается подлинное благоденствие</w:t>
      </w:r>
      <w:r>
        <w:rPr>
          <w:rFonts w:ascii="TimesNewRomanPSMT" w:hAnsi="TimesNewRomanPSMT"/>
          <w:color w:val="000000"/>
        </w:rPr>
        <w:br/>
      </w:r>
      <w:r>
        <w:rPr>
          <w:rStyle w:val="fontstyle11"/>
        </w:rPr>
        <w:t>нации. Физиократы выражали интересы крупного капиталистического фермерства.</w:t>
      </w:r>
      <w:r>
        <w:rPr>
          <w:rFonts w:ascii="TimesNewRomanPSMT" w:hAnsi="TimesNewRomanPSMT"/>
          <w:color w:val="000000"/>
        </w:rPr>
        <w:br/>
      </w:r>
      <w:r>
        <w:rPr>
          <w:rStyle w:val="fontstyle11"/>
        </w:rPr>
        <w:t xml:space="preserve">Центральные идеи теории </w:t>
      </w:r>
      <w:proofErr w:type="gramStart"/>
      <w:r>
        <w:rPr>
          <w:rStyle w:val="fontstyle11"/>
        </w:rPr>
        <w:t>физиократов:</w:t>
      </w:r>
      <w:r>
        <w:rPr>
          <w:rFonts w:ascii="TimesNewRomanPSMT" w:hAnsi="TimesNewRomanPSMT"/>
          <w:color w:val="000000"/>
        </w:rPr>
        <w:br/>
      </w:r>
      <w:r>
        <w:rPr>
          <w:rStyle w:val="fontstyle31"/>
        </w:rPr>
        <w:t>•</w:t>
      </w:r>
      <w:proofErr w:type="gramEnd"/>
      <w:r>
        <w:rPr>
          <w:rStyle w:val="fontstyle31"/>
        </w:rPr>
        <w:t xml:space="preserve"> </w:t>
      </w:r>
      <w:r>
        <w:rPr>
          <w:rStyle w:val="fontstyle11"/>
        </w:rPr>
        <w:t>Экономические законы носят естественный характер и отклонение от них</w:t>
      </w:r>
      <w:r>
        <w:rPr>
          <w:rFonts w:ascii="TimesNewRomanPSMT" w:hAnsi="TimesNewRomanPSMT"/>
          <w:color w:val="000000"/>
        </w:rPr>
        <w:br/>
      </w:r>
      <w:r>
        <w:rPr>
          <w:rStyle w:val="fontstyle11"/>
        </w:rPr>
        <w:t>ведет к нарушению процесса производства.</w:t>
      </w:r>
      <w:r>
        <w:rPr>
          <w:rFonts w:ascii="TimesNewRomanPSMT" w:hAnsi="TimesNewRomanPSMT"/>
          <w:color w:val="000000"/>
        </w:rPr>
        <w:br/>
      </w:r>
      <w:r>
        <w:rPr>
          <w:rStyle w:val="fontstyle31"/>
        </w:rPr>
        <w:t xml:space="preserve">• </w:t>
      </w:r>
      <w:r>
        <w:rPr>
          <w:rStyle w:val="fontstyle11"/>
        </w:rPr>
        <w:t>Источник богатства есть сфера производства материальных благ –</w:t>
      </w:r>
      <w:r>
        <w:rPr>
          <w:rFonts w:ascii="TimesNewRomanPSMT" w:hAnsi="TimesNewRomanPSMT"/>
          <w:color w:val="000000"/>
        </w:rPr>
        <w:br/>
      </w:r>
      <w:r>
        <w:rPr>
          <w:rStyle w:val="fontstyle11"/>
        </w:rPr>
        <w:t>земледелие.</w:t>
      </w:r>
      <w:r>
        <w:rPr>
          <w:rFonts w:ascii="TimesNewRomanPSMT" w:hAnsi="TimesNewRomanPSMT"/>
          <w:color w:val="000000"/>
        </w:rPr>
        <w:br/>
      </w:r>
      <w:r>
        <w:rPr>
          <w:rStyle w:val="fontstyle31"/>
        </w:rPr>
        <w:t xml:space="preserve">• </w:t>
      </w:r>
      <w:r>
        <w:rPr>
          <w:rStyle w:val="fontstyle11"/>
        </w:rPr>
        <w:t>Только земледельческий труд является производительным, т.к. при этом</w:t>
      </w:r>
      <w:r>
        <w:rPr>
          <w:rFonts w:ascii="TimesNewRomanPSMT" w:hAnsi="TimesNewRomanPSMT"/>
          <w:color w:val="000000"/>
        </w:rPr>
        <w:br/>
      </w:r>
      <w:r>
        <w:rPr>
          <w:rStyle w:val="fontstyle11"/>
        </w:rPr>
        <w:t>работают природа и земля.</w:t>
      </w:r>
      <w:r>
        <w:rPr>
          <w:rFonts w:ascii="TimesNewRomanPSMT" w:hAnsi="TimesNewRomanPSMT"/>
          <w:color w:val="000000"/>
        </w:rPr>
        <w:br/>
      </w:r>
      <w:r>
        <w:rPr>
          <w:rStyle w:val="fontstyle31"/>
        </w:rPr>
        <w:t xml:space="preserve">• </w:t>
      </w:r>
      <w:r>
        <w:rPr>
          <w:rStyle w:val="fontstyle11"/>
        </w:rPr>
        <w:t>Промышленность и торговая деятельность – сфера бесплодная,</w:t>
      </w:r>
      <w:r>
        <w:rPr>
          <w:rFonts w:ascii="TimesNewRomanPSMT" w:hAnsi="TimesNewRomanPSMT"/>
          <w:color w:val="000000"/>
        </w:rPr>
        <w:br/>
      </w:r>
      <w:r>
        <w:rPr>
          <w:rStyle w:val="fontstyle11"/>
        </w:rPr>
        <w:t>непроизводящая. Под чистым продуктом они понимали разницу между</w:t>
      </w:r>
      <w:r>
        <w:rPr>
          <w:rFonts w:ascii="TimesNewRomanPSMT" w:hAnsi="TimesNewRomanPSMT"/>
          <w:color w:val="000000"/>
        </w:rPr>
        <w:br/>
      </w:r>
      <w:r>
        <w:rPr>
          <w:rStyle w:val="fontstyle11"/>
        </w:rPr>
        <w:t xml:space="preserve">суммой всех благ и затратами на производство продукта. Этот </w:t>
      </w:r>
      <w:proofErr w:type="gramStart"/>
      <w:r>
        <w:rPr>
          <w:rStyle w:val="fontstyle11"/>
        </w:rPr>
        <w:t>избыток</w:t>
      </w:r>
      <w:r>
        <w:rPr>
          <w:rFonts w:ascii="TimesNewRomanPSMT" w:hAnsi="TimesNewRomanPSMT"/>
          <w:color w:val="000000"/>
        </w:rPr>
        <w:br/>
      </w:r>
      <w:r>
        <w:rPr>
          <w:rStyle w:val="fontstyle11"/>
        </w:rPr>
        <w:t>(</w:t>
      </w:r>
      <w:proofErr w:type="gramEnd"/>
      <w:r>
        <w:rPr>
          <w:rStyle w:val="fontstyle11"/>
        </w:rPr>
        <w:t>чистый продукт) – уникальный дар природы.</w:t>
      </w:r>
      <w:r>
        <w:rPr>
          <w:rFonts w:ascii="TimesNewRomanPSMT" w:hAnsi="TimesNewRomanPSMT"/>
          <w:color w:val="000000"/>
        </w:rPr>
        <w:br/>
      </w:r>
      <w:r>
        <w:rPr>
          <w:rStyle w:val="fontstyle31"/>
        </w:rPr>
        <w:t xml:space="preserve">• </w:t>
      </w:r>
      <w:r>
        <w:rPr>
          <w:rStyle w:val="fontstyle11"/>
        </w:rPr>
        <w:t>Промышленный труд лишь изменяет его форму, не увеличивая размера</w:t>
      </w:r>
      <w:r>
        <w:rPr>
          <w:rFonts w:ascii="TimesNewRomanPSMT" w:hAnsi="TimesNewRomanPSMT"/>
          <w:color w:val="000000"/>
        </w:rPr>
        <w:br/>
      </w:r>
      <w:r>
        <w:rPr>
          <w:rStyle w:val="fontstyle11"/>
        </w:rPr>
        <w:t>чистого продукта.</w:t>
      </w:r>
      <w:r>
        <w:rPr>
          <w:rFonts w:ascii="TimesNewRomanPSMT" w:hAnsi="TimesNewRomanPSMT"/>
          <w:color w:val="000000"/>
        </w:rPr>
        <w:br/>
      </w:r>
      <w:r>
        <w:rPr>
          <w:rStyle w:val="fontstyle31"/>
        </w:rPr>
        <w:t xml:space="preserve">• </w:t>
      </w:r>
      <w:r>
        <w:rPr>
          <w:rStyle w:val="fontstyle11"/>
        </w:rPr>
        <w:t>Деньги не причислялись ни к одному из видов авансов, деньги сами по себе</w:t>
      </w:r>
      <w:r>
        <w:rPr>
          <w:rFonts w:ascii="TimesNewRomanPSMT" w:hAnsi="TimesNewRomanPSMT"/>
          <w:color w:val="000000"/>
        </w:rPr>
        <w:br/>
      </w:r>
      <w:r>
        <w:rPr>
          <w:rStyle w:val="fontstyle11"/>
        </w:rPr>
        <w:t>бесплодны. Накопление денег считалось вредным, поскольку оно изымает</w:t>
      </w:r>
      <w:r>
        <w:rPr>
          <w:rFonts w:ascii="TimesNewRomanPSMT" w:hAnsi="TimesNewRomanPSMT"/>
          <w:color w:val="000000"/>
        </w:rPr>
        <w:br/>
      </w:r>
      <w:r>
        <w:rPr>
          <w:rStyle w:val="fontstyle11"/>
        </w:rPr>
        <w:t>деньги из «обращения и лишает их единственной полезной функции –</w:t>
      </w:r>
      <w:r>
        <w:rPr>
          <w:rFonts w:ascii="TimesNewRomanPSMT" w:hAnsi="TimesNewRomanPSMT"/>
          <w:color w:val="000000"/>
        </w:rPr>
        <w:br/>
      </w:r>
      <w:r>
        <w:rPr>
          <w:rStyle w:val="fontstyle11"/>
        </w:rPr>
        <w:t xml:space="preserve">служить обмену </w:t>
      </w:r>
      <w:proofErr w:type="gramStart"/>
      <w:r>
        <w:rPr>
          <w:rStyle w:val="fontstyle11"/>
        </w:rPr>
        <w:t>товаров.</w:t>
      </w:r>
      <w:r>
        <w:rPr>
          <w:rFonts w:ascii="TimesNewRomanPSMT" w:hAnsi="TimesNewRomanPSMT"/>
          <w:color w:val="000000"/>
        </w:rPr>
        <w:br/>
      </w:r>
      <w:r>
        <w:rPr>
          <w:rStyle w:val="fontstyle31"/>
        </w:rPr>
        <w:t>•</w:t>
      </w:r>
      <w:proofErr w:type="gramEnd"/>
      <w:r>
        <w:rPr>
          <w:rStyle w:val="fontstyle31"/>
        </w:rPr>
        <w:t xml:space="preserve"> </w:t>
      </w:r>
      <w:r>
        <w:rPr>
          <w:rStyle w:val="fontstyle11"/>
        </w:rPr>
        <w:t>Такое преклонение перед природой не согласовывалось с преклонением перед</w:t>
      </w:r>
      <w:r>
        <w:rPr>
          <w:rFonts w:ascii="TimesNewRomanPSMT" w:hAnsi="TimesNewRomanPSMT"/>
          <w:color w:val="000000"/>
        </w:rPr>
        <w:br/>
      </w:r>
      <w:r>
        <w:rPr>
          <w:rStyle w:val="fontstyle11"/>
        </w:rPr>
        <w:t>государством и поэтому физиократы были против безграничной власти</w:t>
      </w:r>
      <w:r>
        <w:rPr>
          <w:rFonts w:ascii="TimesNewRomanPSMT" w:hAnsi="TimesNewRomanPSMT"/>
          <w:color w:val="000000"/>
        </w:rPr>
        <w:br/>
      </w:r>
      <w:r>
        <w:rPr>
          <w:rStyle w:val="fontstyle11"/>
        </w:rPr>
        <w:t>государства над своими гражданами.</w:t>
      </w:r>
      <w:r>
        <w:rPr>
          <w:rFonts w:ascii="TimesNewRomanPSMT" w:hAnsi="TimesNewRomanPSMT"/>
          <w:color w:val="000000"/>
        </w:rPr>
        <w:br/>
      </w:r>
      <w:r>
        <w:rPr>
          <w:rStyle w:val="fontstyle11"/>
        </w:rPr>
        <w:t xml:space="preserve">       Основоположник школы физиократов Франсуа </w:t>
      </w:r>
      <w:proofErr w:type="spellStart"/>
      <w:r>
        <w:rPr>
          <w:rStyle w:val="fontstyle11"/>
        </w:rPr>
        <w:t>Кенэ</w:t>
      </w:r>
      <w:proofErr w:type="spellEnd"/>
      <w:r>
        <w:rPr>
          <w:rStyle w:val="fontstyle11"/>
        </w:rPr>
        <w:t xml:space="preserve"> (1694–1774) занялся</w:t>
      </w:r>
      <w:r>
        <w:rPr>
          <w:rFonts w:ascii="TimesNewRomanPSMT" w:hAnsi="TimesNewRomanPSMT"/>
          <w:color w:val="000000"/>
        </w:rPr>
        <w:br/>
      </w:r>
      <w:r>
        <w:rPr>
          <w:rStyle w:val="fontstyle11"/>
        </w:rPr>
        <w:t xml:space="preserve">проблемами экономики в 60 лет, будучи придворным медиком Людовика XV. Ф. </w:t>
      </w:r>
      <w:proofErr w:type="spellStart"/>
      <w:r>
        <w:rPr>
          <w:rStyle w:val="fontstyle11"/>
        </w:rPr>
        <w:t>Кенэ</w:t>
      </w:r>
      <w:proofErr w:type="spellEnd"/>
      <w:r>
        <w:rPr>
          <w:rFonts w:ascii="TimesNewRomanPSMT" w:hAnsi="TimesNewRomanPSMT"/>
          <w:color w:val="000000"/>
        </w:rPr>
        <w:br/>
      </w:r>
      <w:r>
        <w:rPr>
          <w:rStyle w:val="fontstyle11"/>
        </w:rPr>
        <w:t>– автор «Экономической таблицы», где впервые была предпринята гениальная попытка</w:t>
      </w:r>
      <w:r>
        <w:rPr>
          <w:rFonts w:ascii="TimesNewRomanPSMT" w:hAnsi="TimesNewRomanPSMT"/>
          <w:color w:val="000000"/>
        </w:rPr>
        <w:br/>
      </w:r>
      <w:r>
        <w:rPr>
          <w:rStyle w:val="fontstyle11"/>
        </w:rPr>
        <w:t>провести анализ общественного воспроизводства с позиций установления</w:t>
      </w:r>
      <w:r>
        <w:rPr>
          <w:rFonts w:ascii="TimesNewRomanPSMT" w:hAnsi="TimesNewRomanPSMT"/>
          <w:color w:val="000000"/>
        </w:rPr>
        <w:br/>
      </w:r>
      <w:r>
        <w:rPr>
          <w:rStyle w:val="fontstyle11"/>
        </w:rPr>
        <w:t>определенных балансовых пропорций между натуральными и стоимостными</w:t>
      </w:r>
      <w:r>
        <w:rPr>
          <w:rFonts w:ascii="TimesNewRomanPSMT" w:hAnsi="TimesNewRomanPSMT"/>
          <w:color w:val="000000"/>
        </w:rPr>
        <w:br/>
      </w:r>
      <w:r>
        <w:rPr>
          <w:rStyle w:val="fontstyle11"/>
        </w:rPr>
        <w:t>элементами общественного продукта.</w:t>
      </w:r>
    </w:p>
    <w:p w:rsidR="00A21C18" w:rsidRPr="0063688B" w:rsidRDefault="00A21C18" w:rsidP="00A21C18">
      <w:pPr>
        <w:ind w:firstLine="708"/>
        <w:rPr>
          <w:rStyle w:val="fontstyle11"/>
        </w:rPr>
      </w:pPr>
    </w:p>
    <w:p w:rsidR="00A21C18" w:rsidRPr="0063688B" w:rsidRDefault="00A21C18" w:rsidP="00A21C18">
      <w:pPr>
        <w:ind w:firstLine="708"/>
        <w:rPr>
          <w:rFonts w:ascii="TimesNewRomanPSMT" w:hAnsi="TimesNewRomanPSMT"/>
          <w:b/>
          <w:color w:val="000000"/>
          <w:u w:val="single"/>
        </w:rPr>
      </w:pPr>
      <w:r w:rsidRPr="0063688B">
        <w:rPr>
          <w:rFonts w:ascii="TimesNewRomanPSMT" w:hAnsi="TimesNewRomanPSMT"/>
          <w:b/>
          <w:color w:val="000000"/>
        </w:rPr>
        <w:t xml:space="preserve">                                                   </w:t>
      </w:r>
      <w:r w:rsidRPr="0063688B">
        <w:rPr>
          <w:rFonts w:ascii="TimesNewRomanPSMT" w:hAnsi="TimesNewRomanPSMT"/>
          <w:b/>
          <w:color w:val="000000"/>
          <w:u w:val="single"/>
        </w:rPr>
        <w:t>Рыночная школа</w:t>
      </w:r>
    </w:p>
    <w:p w:rsidR="00A21C18" w:rsidRDefault="00A21C18" w:rsidP="00A21C18">
      <w:pPr>
        <w:ind w:firstLine="708"/>
        <w:rPr>
          <w:rFonts w:ascii="TimesNewRomanPSMT" w:hAnsi="TimesNewRomanPSMT"/>
          <w:color w:val="000000"/>
        </w:rPr>
      </w:pPr>
      <w:r w:rsidRPr="0063688B">
        <w:rPr>
          <w:rFonts w:ascii="TimesNewRomanPSMT" w:hAnsi="TimesNewRomanPSMT"/>
          <w:color w:val="000000"/>
        </w:rPr>
        <w:t>Самые яркие представители классиков: шотландец А. Смит (1723–1790</w:t>
      </w:r>
      <w:proofErr w:type="gramStart"/>
      <w:r w:rsidRPr="0063688B">
        <w:rPr>
          <w:rFonts w:ascii="TimesNewRomanPSMT" w:hAnsi="TimesNewRomanPSMT"/>
          <w:color w:val="000000"/>
        </w:rPr>
        <w:t>).</w:t>
      </w:r>
      <w:r w:rsidRPr="0063688B">
        <w:rPr>
          <w:rFonts w:ascii="TimesNewRomanPSMT" w:hAnsi="TimesNewRomanPSMT"/>
          <w:color w:val="000000"/>
        </w:rPr>
        <w:br/>
        <w:t>Основной</w:t>
      </w:r>
      <w:proofErr w:type="gramEnd"/>
      <w:r w:rsidRPr="0063688B">
        <w:rPr>
          <w:rFonts w:ascii="TimesNewRomanPSMT" w:hAnsi="TimesNewRomanPSMT"/>
          <w:color w:val="000000"/>
        </w:rPr>
        <w:t xml:space="preserve"> труд: «Исследование о природе и причинах богатства народов» – 1776 г. и</w:t>
      </w:r>
      <w:r w:rsidRPr="0063688B">
        <w:rPr>
          <w:rFonts w:ascii="TimesNewRomanPSMT" w:hAnsi="TimesNewRomanPSMT"/>
          <w:color w:val="000000"/>
        </w:rPr>
        <w:br/>
        <w:t xml:space="preserve">англичанин Д. </w:t>
      </w:r>
      <w:proofErr w:type="spellStart"/>
      <w:r w:rsidRPr="0063688B">
        <w:rPr>
          <w:rFonts w:ascii="TimesNewRomanPSMT" w:hAnsi="TimesNewRomanPSMT"/>
          <w:color w:val="000000"/>
        </w:rPr>
        <w:t>Рикардо</w:t>
      </w:r>
      <w:proofErr w:type="spellEnd"/>
      <w:r w:rsidRPr="0063688B">
        <w:rPr>
          <w:rFonts w:ascii="TimesNewRomanPSMT" w:hAnsi="TimesNewRomanPSMT"/>
          <w:color w:val="000000"/>
        </w:rPr>
        <w:t xml:space="preserve"> (1772–1823). Основной труд: «Начала политической экономии и</w:t>
      </w:r>
      <w:r w:rsidRPr="0063688B">
        <w:rPr>
          <w:rFonts w:ascii="TimesNewRomanPSMT" w:hAnsi="TimesNewRomanPSMT"/>
          <w:color w:val="000000"/>
        </w:rPr>
        <w:br/>
        <w:t>налогового обложения» – 1817г.</w:t>
      </w:r>
      <w:r>
        <w:rPr>
          <w:rFonts w:ascii="TimesNewRomanPSMT" w:hAnsi="TimesNewRomanPSMT"/>
          <w:color w:val="000000"/>
        </w:rPr>
        <w:t xml:space="preserve"> </w:t>
      </w:r>
      <w:r w:rsidRPr="0063688B">
        <w:rPr>
          <w:rFonts w:ascii="TimesNewRomanPSMT" w:hAnsi="TimesNewRomanPSMT"/>
          <w:color w:val="000000"/>
        </w:rPr>
        <w:t>Исторический фон. Это уже 18 век, промышленная революция в Англии.</w:t>
      </w:r>
      <w:r>
        <w:rPr>
          <w:rFonts w:ascii="TimesNewRomanPSMT" w:hAnsi="TimesNewRomanPSMT"/>
          <w:color w:val="000000"/>
        </w:rPr>
        <w:t xml:space="preserve"> </w:t>
      </w:r>
      <w:r w:rsidRPr="0063688B">
        <w:rPr>
          <w:rFonts w:ascii="TimesNewRomanPSMT" w:hAnsi="TimesNewRomanPSMT"/>
          <w:color w:val="000000"/>
        </w:rPr>
        <w:t xml:space="preserve">А. Смит в 14 лет студент </w:t>
      </w:r>
      <w:proofErr w:type="spellStart"/>
      <w:r w:rsidRPr="0063688B">
        <w:rPr>
          <w:rFonts w:ascii="TimesNewRomanPSMT" w:hAnsi="TimesNewRomanPSMT"/>
          <w:color w:val="000000"/>
        </w:rPr>
        <w:t>Глаговского</w:t>
      </w:r>
      <w:proofErr w:type="spellEnd"/>
      <w:r w:rsidRPr="0063688B">
        <w:rPr>
          <w:rFonts w:ascii="TimesNewRomanPSMT" w:hAnsi="TimesNewRomanPSMT"/>
          <w:color w:val="000000"/>
        </w:rPr>
        <w:t>, а затем Оксфордского университетов, где</w:t>
      </w:r>
      <w:r>
        <w:rPr>
          <w:rFonts w:ascii="TimesNewRomanPSMT" w:hAnsi="TimesNewRomanPSMT"/>
          <w:color w:val="000000"/>
        </w:rPr>
        <w:t xml:space="preserve"> </w:t>
      </w:r>
      <w:r w:rsidRPr="0063688B">
        <w:rPr>
          <w:rFonts w:ascii="TimesNewRomanPSMT" w:hAnsi="TimesNewRomanPSMT"/>
          <w:color w:val="000000"/>
        </w:rPr>
        <w:t>изучает философию, литературу, историю. Во Франции знакомится с физиократами и</w:t>
      </w:r>
      <w:r>
        <w:rPr>
          <w:rFonts w:ascii="TimesNewRomanPSMT" w:hAnsi="TimesNewRomanPSMT"/>
          <w:color w:val="000000"/>
        </w:rPr>
        <w:t xml:space="preserve"> </w:t>
      </w:r>
      <w:r w:rsidRPr="0063688B">
        <w:rPr>
          <w:rFonts w:ascii="TimesNewRomanPSMT" w:hAnsi="TimesNewRomanPSMT"/>
          <w:color w:val="000000"/>
        </w:rPr>
        <w:t>после этого возникает интерес к экономике. Его книга почти сразу получила широкую</w:t>
      </w:r>
      <w:r>
        <w:rPr>
          <w:rFonts w:ascii="TimesNewRomanPSMT" w:hAnsi="TimesNewRomanPSMT"/>
          <w:color w:val="000000"/>
        </w:rPr>
        <w:t xml:space="preserve"> </w:t>
      </w:r>
      <w:r w:rsidRPr="0063688B">
        <w:rPr>
          <w:rFonts w:ascii="TimesNewRomanPSMT" w:hAnsi="TimesNewRomanPSMT"/>
          <w:color w:val="000000"/>
        </w:rPr>
        <w:t>известность: еще при жизни А. Смита переиздавалась 5 раз в Англии, переводилась на</w:t>
      </w:r>
      <w:r>
        <w:rPr>
          <w:rFonts w:ascii="TimesNewRomanPSMT" w:hAnsi="TimesNewRomanPSMT"/>
          <w:color w:val="000000"/>
        </w:rPr>
        <w:t xml:space="preserve"> </w:t>
      </w:r>
      <w:r w:rsidRPr="0063688B">
        <w:rPr>
          <w:rFonts w:ascii="TimesNewRomanPSMT" w:hAnsi="TimesNewRomanPSMT"/>
          <w:color w:val="000000"/>
        </w:rPr>
        <w:t>другие языки. Примечательным можно считать и то, что уже в 1778 году, то есть через</w:t>
      </w:r>
      <w:r>
        <w:rPr>
          <w:rFonts w:ascii="TimesNewRomanPSMT" w:hAnsi="TimesNewRomanPSMT"/>
          <w:color w:val="000000"/>
        </w:rPr>
        <w:t xml:space="preserve"> </w:t>
      </w:r>
      <w:r w:rsidRPr="0063688B">
        <w:rPr>
          <w:rFonts w:ascii="TimesNewRomanPSMT" w:hAnsi="TimesNewRomanPSMT"/>
          <w:color w:val="000000"/>
        </w:rPr>
        <w:t>2 года после выхода, она уже была известна в России. На русский язык была</w:t>
      </w:r>
      <w:r w:rsidRPr="0063688B">
        <w:rPr>
          <w:rFonts w:ascii="TimesNewRomanPSMT" w:hAnsi="TimesNewRomanPSMT"/>
          <w:color w:val="000000"/>
        </w:rPr>
        <w:br/>
        <w:t xml:space="preserve">переведена тоже довольно быстро – в 1802–1806 гг. </w:t>
      </w:r>
    </w:p>
    <w:p w:rsidR="00A21C18" w:rsidRDefault="00A21C18" w:rsidP="00A21C18">
      <w:pPr>
        <w:ind w:firstLine="708"/>
        <w:rPr>
          <w:rFonts w:ascii="TimesNewRomanPSMT" w:hAnsi="TimesNewRomanPSMT"/>
          <w:color w:val="000000"/>
        </w:rPr>
      </w:pPr>
      <w:r w:rsidRPr="0063688B">
        <w:rPr>
          <w:rFonts w:ascii="TimesNewRomanPSMT" w:hAnsi="TimesNewRomanPSMT"/>
          <w:color w:val="000000"/>
        </w:rPr>
        <w:t xml:space="preserve">Что касается Д. </w:t>
      </w:r>
      <w:proofErr w:type="spellStart"/>
      <w:r w:rsidRPr="0063688B">
        <w:rPr>
          <w:rFonts w:ascii="TimesNewRomanPSMT" w:hAnsi="TimesNewRomanPSMT"/>
          <w:color w:val="000000"/>
        </w:rPr>
        <w:t>Рикардо</w:t>
      </w:r>
      <w:proofErr w:type="spellEnd"/>
      <w:r w:rsidRPr="0063688B">
        <w:rPr>
          <w:rFonts w:ascii="TimesNewRomanPSMT" w:hAnsi="TimesNewRomanPSMT"/>
          <w:color w:val="000000"/>
        </w:rPr>
        <w:t>, то исторический фон был уже несколько иным. Он</w:t>
      </w:r>
      <w:r w:rsidRPr="0063688B">
        <w:rPr>
          <w:rFonts w:ascii="TimesNewRomanPSMT" w:hAnsi="TimesNewRomanPSMT"/>
          <w:color w:val="000000"/>
        </w:rPr>
        <w:br/>
        <w:t>родился в Лондоне в семье биржевого дельца, потом сам стал заниматься торговлей</w:t>
      </w:r>
      <w:r w:rsidRPr="0063688B">
        <w:rPr>
          <w:rFonts w:ascii="TimesNewRomanPSMT" w:hAnsi="TimesNewRomanPSMT"/>
          <w:color w:val="000000"/>
        </w:rPr>
        <w:br/>
        <w:t>ценными бумагами и преуспел: к 1810 году был одним из известнейших финансистов и</w:t>
      </w:r>
      <w:r w:rsidRPr="0063688B">
        <w:rPr>
          <w:rFonts w:ascii="TimesNewRomanPSMT" w:hAnsi="TimesNewRomanPSMT"/>
          <w:color w:val="000000"/>
        </w:rPr>
        <w:br/>
        <w:t>богатейшим человеком Англии. Но на фоне промышленного развития в Англии</w:t>
      </w:r>
      <w:r w:rsidRPr="0063688B">
        <w:rPr>
          <w:rFonts w:ascii="TimesNewRomanPSMT" w:hAnsi="TimesNewRomanPSMT"/>
          <w:color w:val="000000"/>
        </w:rPr>
        <w:br/>
        <w:t>наблюдается резкая поляризация населения, удлинение рабочего дня, появление</w:t>
      </w:r>
      <w:r w:rsidRPr="0063688B">
        <w:rPr>
          <w:rFonts w:ascii="TimesNewRomanPSMT" w:hAnsi="TimesNewRomanPSMT"/>
          <w:color w:val="000000"/>
        </w:rPr>
        <w:br/>
        <w:t xml:space="preserve">безработицы и </w:t>
      </w:r>
      <w:proofErr w:type="gramStart"/>
      <w:r w:rsidRPr="0063688B">
        <w:rPr>
          <w:rFonts w:ascii="TimesNewRomanPSMT" w:hAnsi="TimesNewRomanPSMT"/>
          <w:color w:val="000000"/>
        </w:rPr>
        <w:t>т.д.</w:t>
      </w:r>
      <w:proofErr w:type="gramEnd"/>
      <w:r w:rsidRPr="0063688B">
        <w:rPr>
          <w:rFonts w:ascii="TimesNewRomanPSMT" w:hAnsi="TimesNewRomanPSMT"/>
          <w:color w:val="000000"/>
        </w:rPr>
        <w:t xml:space="preserve"> И не только перед обществом, но и перед наукой встала величайшая</w:t>
      </w:r>
      <w:r w:rsidRPr="0063688B">
        <w:rPr>
          <w:rFonts w:ascii="TimesNewRomanPSMT" w:hAnsi="TimesNewRomanPSMT"/>
          <w:color w:val="000000"/>
        </w:rPr>
        <w:br/>
        <w:t xml:space="preserve">проблема – проблема бедности. И в центр внимания Д. </w:t>
      </w:r>
      <w:proofErr w:type="spellStart"/>
      <w:r w:rsidRPr="0063688B">
        <w:rPr>
          <w:rFonts w:ascii="TimesNewRomanPSMT" w:hAnsi="TimesNewRomanPSMT"/>
          <w:color w:val="000000"/>
        </w:rPr>
        <w:t>Рикардо</w:t>
      </w:r>
      <w:proofErr w:type="spellEnd"/>
      <w:r w:rsidRPr="0063688B">
        <w:rPr>
          <w:rFonts w:ascii="TimesNewRomanPSMT" w:hAnsi="TimesNewRomanPSMT"/>
          <w:color w:val="000000"/>
        </w:rPr>
        <w:t xml:space="preserve"> попадают проблемы не</w:t>
      </w:r>
      <w:r w:rsidRPr="0063688B">
        <w:rPr>
          <w:rFonts w:ascii="TimesNewRomanPSMT" w:hAnsi="TimesNewRomanPSMT"/>
          <w:color w:val="000000"/>
        </w:rPr>
        <w:br/>
        <w:t>только производства, но и распределения.</w:t>
      </w:r>
      <w:r w:rsidRPr="0063688B">
        <w:rPr>
          <w:rFonts w:ascii="TimesNewRomanPSMT" w:hAnsi="TimesNewRomanPSMT"/>
          <w:color w:val="000000"/>
        </w:rPr>
        <w:br/>
        <w:t>Методология учения классиков основана на концепции экономического</w:t>
      </w:r>
      <w:r w:rsidRPr="0063688B">
        <w:rPr>
          <w:rFonts w:ascii="TimesNewRomanPSMT" w:hAnsi="TimesNewRomanPSMT"/>
          <w:color w:val="000000"/>
        </w:rPr>
        <w:br/>
        <w:t>либерализма, основные положения которой заключаются в следующем:</w:t>
      </w:r>
      <w:r w:rsidRPr="0063688B">
        <w:rPr>
          <w:rFonts w:ascii="TimesNewRomanPSMT" w:hAnsi="TimesNewRomanPSMT"/>
          <w:color w:val="000000"/>
        </w:rPr>
        <w:br/>
      </w:r>
      <w:r w:rsidRPr="0063688B">
        <w:rPr>
          <w:rFonts w:ascii="SymbolMT" w:hAnsi="SymbolMT"/>
          <w:color w:val="000000"/>
        </w:rPr>
        <w:t xml:space="preserve">• </w:t>
      </w:r>
      <w:r w:rsidRPr="0063688B">
        <w:rPr>
          <w:rFonts w:ascii="TimesNewRomanPSMT" w:hAnsi="TimesNewRomanPSMT"/>
          <w:color w:val="000000"/>
        </w:rPr>
        <w:t>богатство нации – это не золото и серебро, а реальный продукт, созданный</w:t>
      </w:r>
      <w:r w:rsidRPr="0063688B">
        <w:rPr>
          <w:rFonts w:ascii="TimesNewRomanPSMT" w:hAnsi="TimesNewRomanPSMT"/>
          <w:color w:val="000000"/>
        </w:rPr>
        <w:br/>
        <w:t>трудом, причем не только в сельском хозяйстве, а в любой материальной</w:t>
      </w:r>
      <w:r w:rsidRPr="0063688B">
        <w:rPr>
          <w:rFonts w:ascii="TimesNewRomanPSMT" w:hAnsi="TimesNewRomanPSMT"/>
          <w:color w:val="000000"/>
        </w:rPr>
        <w:br/>
        <w:t>сфере (трудовая теория стоимости);</w:t>
      </w:r>
      <w:r w:rsidRPr="0063688B">
        <w:rPr>
          <w:rFonts w:ascii="TimesNewRomanPSMT" w:hAnsi="TimesNewRomanPSMT"/>
          <w:color w:val="000000"/>
        </w:rPr>
        <w:br/>
      </w:r>
      <w:r w:rsidRPr="0063688B">
        <w:rPr>
          <w:rFonts w:ascii="SymbolMT" w:hAnsi="SymbolMT"/>
          <w:color w:val="000000"/>
        </w:rPr>
        <w:t xml:space="preserve">• </w:t>
      </w:r>
      <w:r w:rsidRPr="0063688B">
        <w:rPr>
          <w:rFonts w:ascii="TimesNewRomanPSMT" w:hAnsi="TimesNewRomanPSMT"/>
          <w:color w:val="000000"/>
        </w:rPr>
        <w:t>важнейшими условиями роста производительности труда является его</w:t>
      </w:r>
      <w:r w:rsidRPr="0063688B">
        <w:rPr>
          <w:rFonts w:ascii="TimesNewRomanPSMT" w:hAnsi="TimesNewRomanPSMT"/>
          <w:color w:val="000000"/>
        </w:rPr>
        <w:br/>
        <w:t>разделение, специализация и как следствие этого – кооперация; на этой</w:t>
      </w:r>
      <w:r w:rsidRPr="0063688B">
        <w:rPr>
          <w:rFonts w:ascii="TimesNewRomanPSMT" w:hAnsi="TimesNewRomanPSMT"/>
          <w:color w:val="000000"/>
        </w:rPr>
        <w:br/>
        <w:t>основе можно создавать машины, облегчающие труд, а главное – делающие</w:t>
      </w:r>
      <w:r w:rsidRPr="0063688B">
        <w:rPr>
          <w:rFonts w:ascii="TimesNewRomanPSMT" w:hAnsi="TimesNewRomanPSMT"/>
          <w:color w:val="000000"/>
        </w:rPr>
        <w:br/>
        <w:t>его более производительным;</w:t>
      </w:r>
      <w:r w:rsidRPr="0063688B">
        <w:rPr>
          <w:rFonts w:ascii="TimesNewRomanPSMT" w:hAnsi="TimesNewRomanPSMT"/>
          <w:color w:val="000000"/>
        </w:rPr>
        <w:br/>
      </w:r>
      <w:r w:rsidRPr="0063688B">
        <w:rPr>
          <w:rFonts w:ascii="SymbolMT" w:hAnsi="SymbolMT"/>
          <w:color w:val="000000"/>
        </w:rPr>
        <w:t xml:space="preserve">• </w:t>
      </w:r>
      <w:r w:rsidRPr="0063688B">
        <w:rPr>
          <w:rFonts w:ascii="TimesNewRomanPSMT" w:hAnsi="TimesNewRomanPSMT"/>
          <w:color w:val="000000"/>
        </w:rPr>
        <w:t>богатство народов это не результат некого организованного плана, не</w:t>
      </w:r>
      <w:r w:rsidRPr="0063688B">
        <w:rPr>
          <w:rFonts w:ascii="TimesNewRomanPSMT" w:hAnsi="TimesNewRomanPSMT"/>
          <w:color w:val="000000"/>
        </w:rPr>
        <w:br/>
        <w:t>следствие вмешательства государства, а есть непредвиденный результат</w:t>
      </w:r>
      <w:r w:rsidRPr="0063688B">
        <w:rPr>
          <w:rFonts w:ascii="TimesNewRomanPSMT" w:hAnsi="TimesNewRomanPSMT"/>
          <w:color w:val="000000"/>
        </w:rPr>
        <w:br/>
        <w:t>действия многих людей, каждый из которых стремится к собственному</w:t>
      </w:r>
      <w:r w:rsidRPr="0063688B">
        <w:rPr>
          <w:rFonts w:ascii="TimesNewRomanPSMT" w:hAnsi="TimesNewRomanPSMT"/>
          <w:color w:val="000000"/>
        </w:rPr>
        <w:br/>
        <w:t>интересу. Это «экономический человек», наделенный эгоизмом и</w:t>
      </w:r>
      <w:r w:rsidRPr="0063688B">
        <w:rPr>
          <w:rFonts w:ascii="TimesNewRomanPSMT" w:hAnsi="TimesNewRomanPSMT"/>
          <w:color w:val="000000"/>
        </w:rPr>
        <w:br/>
        <w:t>стремящийся ко все большему накоплению личного богатства, но</w:t>
      </w:r>
      <w:r w:rsidRPr="0063688B">
        <w:rPr>
          <w:rFonts w:ascii="TimesNewRomanPSMT" w:hAnsi="TimesNewRomanPSMT"/>
          <w:color w:val="000000"/>
        </w:rPr>
        <w:br/>
        <w:t>посредством этого возрастает богатство общественное;</w:t>
      </w:r>
      <w:r w:rsidRPr="0063688B">
        <w:rPr>
          <w:rFonts w:ascii="TimesNewRomanPSMT" w:hAnsi="TimesNewRomanPSMT"/>
          <w:color w:val="000000"/>
        </w:rPr>
        <w:br/>
      </w:r>
      <w:r w:rsidRPr="0063688B">
        <w:rPr>
          <w:rFonts w:ascii="SymbolMT" w:hAnsi="SymbolMT"/>
          <w:color w:val="000000"/>
        </w:rPr>
        <w:t xml:space="preserve">• </w:t>
      </w:r>
      <w:r w:rsidRPr="0063688B">
        <w:rPr>
          <w:rFonts w:ascii="TimesNewRomanPSMT" w:hAnsi="TimesNewRomanPSMT"/>
          <w:color w:val="000000"/>
        </w:rPr>
        <w:t>непременным условием действия экономических законов является свободная</w:t>
      </w:r>
      <w:r w:rsidRPr="0063688B">
        <w:rPr>
          <w:rFonts w:ascii="TimesNewRomanPSMT" w:hAnsi="TimesNewRomanPSMT"/>
          <w:color w:val="000000"/>
        </w:rPr>
        <w:br/>
        <w:t>конкуренция; на рынке действует «невидимая рука», при помощи которой</w:t>
      </w:r>
      <w:r w:rsidRPr="0063688B">
        <w:rPr>
          <w:rFonts w:ascii="TimesNewRomanPSMT" w:hAnsi="TimesNewRomanPSMT"/>
          <w:color w:val="000000"/>
        </w:rPr>
        <w:br/>
        <w:t>свободная конкуренция управляет действиями людей через их интересы и</w:t>
      </w:r>
      <w:r w:rsidRPr="0063688B">
        <w:rPr>
          <w:rFonts w:ascii="TimesNewRomanPSMT" w:hAnsi="TimesNewRomanPSMT"/>
          <w:color w:val="000000"/>
        </w:rPr>
        <w:br/>
        <w:t>ведет к разрешению общественных проблем наилучшим способом,</w:t>
      </w:r>
      <w:r w:rsidRPr="0063688B">
        <w:rPr>
          <w:rFonts w:ascii="TimesNewRomanPSMT" w:hAnsi="TimesNewRomanPSMT"/>
          <w:color w:val="000000"/>
        </w:rPr>
        <w:br/>
        <w:t>максимально выгодным как отдельным лицам, так и всему обществу в целом;</w:t>
      </w:r>
      <w:r w:rsidRPr="0063688B">
        <w:rPr>
          <w:rFonts w:ascii="TimesNewRomanPSMT" w:hAnsi="TimesNewRomanPSMT"/>
          <w:color w:val="000000"/>
        </w:rPr>
        <w:br/>
      </w:r>
      <w:r w:rsidRPr="0063688B">
        <w:rPr>
          <w:rFonts w:ascii="SymbolMT" w:hAnsi="SymbolMT"/>
          <w:color w:val="000000"/>
        </w:rPr>
        <w:t xml:space="preserve">• </w:t>
      </w:r>
      <w:r w:rsidRPr="0063688B">
        <w:rPr>
          <w:rFonts w:ascii="TimesNewRomanPSMT" w:hAnsi="TimesNewRomanPSMT"/>
          <w:color w:val="000000"/>
        </w:rPr>
        <w:t>принцип полного невмешательства государства в экономику – «</w:t>
      </w:r>
      <w:proofErr w:type="spellStart"/>
      <w:r w:rsidRPr="0063688B">
        <w:rPr>
          <w:rFonts w:ascii="TimesNewRomanPSMT" w:hAnsi="TimesNewRomanPSMT"/>
          <w:color w:val="000000"/>
        </w:rPr>
        <w:t>laissez</w:t>
      </w:r>
      <w:proofErr w:type="spellEnd"/>
      <w:r w:rsidRPr="0063688B">
        <w:rPr>
          <w:rFonts w:ascii="TimesNewRomanPSMT" w:hAnsi="TimesNewRomanPSMT"/>
          <w:color w:val="000000"/>
        </w:rPr>
        <w:t xml:space="preserve"> </w:t>
      </w:r>
      <w:proofErr w:type="spellStart"/>
      <w:r w:rsidRPr="0063688B">
        <w:rPr>
          <w:rFonts w:ascii="TimesNewRomanPSMT" w:hAnsi="TimesNewRomanPSMT"/>
          <w:color w:val="000000"/>
        </w:rPr>
        <w:t>faire</w:t>
      </w:r>
      <w:proofErr w:type="spellEnd"/>
      <w:r w:rsidRPr="0063688B">
        <w:rPr>
          <w:rFonts w:ascii="TimesNewRomanPSMT" w:hAnsi="TimesNewRomanPSMT"/>
          <w:color w:val="000000"/>
        </w:rPr>
        <w:t>» –</w:t>
      </w:r>
      <w:r w:rsidRPr="0063688B">
        <w:rPr>
          <w:rFonts w:ascii="TimesNewRomanPSMT" w:hAnsi="TimesNewRomanPSMT"/>
          <w:color w:val="000000"/>
        </w:rPr>
        <w:br/>
        <w:t>по А. Смиту является условием богатства. Государственное регулирование</w:t>
      </w:r>
      <w:r w:rsidRPr="0063688B">
        <w:rPr>
          <w:rFonts w:ascii="TimesNewRomanPSMT" w:hAnsi="TimesNewRomanPSMT"/>
          <w:color w:val="000000"/>
        </w:rPr>
        <w:br/>
        <w:t>необходимо при возникновении угрозы всеобщему благу (государство –</w:t>
      </w:r>
      <w:r w:rsidRPr="0063688B">
        <w:rPr>
          <w:rFonts w:ascii="TimesNewRomanPSMT" w:hAnsi="TimesNewRomanPSMT"/>
          <w:color w:val="000000"/>
        </w:rPr>
        <w:br/>
        <w:t>ночной сторож). Главная же задача государства это обеспечить для всех</w:t>
      </w:r>
      <w:r w:rsidRPr="0063688B">
        <w:rPr>
          <w:rFonts w:ascii="TimesNewRomanPSMT" w:hAnsi="TimesNewRomanPSMT"/>
          <w:color w:val="000000"/>
        </w:rPr>
        <w:br/>
        <w:t xml:space="preserve">основные экономические свободы: свобода хозяйственной </w:t>
      </w:r>
      <w:proofErr w:type="gramStart"/>
      <w:r w:rsidRPr="0063688B">
        <w:rPr>
          <w:rFonts w:ascii="TimesNewRomanPSMT" w:hAnsi="TimesNewRomanPSMT"/>
          <w:color w:val="000000"/>
        </w:rPr>
        <w:t>деятельности,</w:t>
      </w:r>
      <w:r w:rsidRPr="0063688B">
        <w:rPr>
          <w:rFonts w:ascii="TimesNewRomanPSMT" w:hAnsi="TimesNewRomanPSMT"/>
          <w:color w:val="000000"/>
        </w:rPr>
        <w:br/>
        <w:t>свобода</w:t>
      </w:r>
      <w:proofErr w:type="gramEnd"/>
      <w:r w:rsidRPr="0063688B">
        <w:rPr>
          <w:rFonts w:ascii="TimesNewRomanPSMT" w:hAnsi="TimesNewRomanPSMT"/>
          <w:color w:val="000000"/>
        </w:rPr>
        <w:t xml:space="preserve"> конкуренции и свобода торговли.</w:t>
      </w:r>
      <w:r w:rsidRPr="0063688B">
        <w:rPr>
          <w:rFonts w:ascii="TimesNewRomanPSMT" w:hAnsi="TimesNewRomanPSMT"/>
          <w:color w:val="000000"/>
        </w:rPr>
        <w:br/>
      </w:r>
      <w:r>
        <w:rPr>
          <w:rFonts w:ascii="TimesNewRomanPSMT" w:hAnsi="TimesNewRomanPSMT"/>
          <w:color w:val="000000"/>
        </w:rPr>
        <w:t xml:space="preserve">        </w:t>
      </w:r>
      <w:r w:rsidRPr="0063688B">
        <w:rPr>
          <w:rFonts w:ascii="TimesNewRomanPSMT" w:hAnsi="TimesNewRomanPSMT"/>
          <w:color w:val="000000"/>
        </w:rPr>
        <w:t xml:space="preserve">Исходный постулат теории Д. </w:t>
      </w:r>
      <w:proofErr w:type="spellStart"/>
      <w:r w:rsidRPr="0063688B">
        <w:rPr>
          <w:rFonts w:ascii="TimesNewRomanPSMT" w:hAnsi="TimesNewRomanPSMT"/>
          <w:color w:val="000000"/>
        </w:rPr>
        <w:t>Рикардо</w:t>
      </w:r>
      <w:proofErr w:type="spellEnd"/>
      <w:r w:rsidRPr="0063688B">
        <w:rPr>
          <w:rFonts w:ascii="TimesNewRomanPSMT" w:hAnsi="TimesNewRomanPSMT"/>
          <w:color w:val="000000"/>
        </w:rPr>
        <w:t xml:space="preserve"> – теория трудовой стоимости и цены. Их</w:t>
      </w:r>
      <w:r w:rsidRPr="0063688B">
        <w:rPr>
          <w:rFonts w:ascii="TimesNewRomanPSMT" w:hAnsi="TimesNewRomanPSMT"/>
          <w:color w:val="000000"/>
        </w:rPr>
        <w:br/>
        <w:t>он выводил из количества общественно-необходимого рабочего времени, затраченного</w:t>
      </w:r>
      <w:r w:rsidRPr="0063688B">
        <w:rPr>
          <w:rFonts w:ascii="TimesNewRomanPSMT" w:hAnsi="TimesNewRomanPSMT"/>
          <w:color w:val="000000"/>
        </w:rPr>
        <w:br/>
        <w:t>на производство товара. Все другие категории (прибыль, ренту) он выводит из</w:t>
      </w:r>
      <w:r w:rsidRPr="0063688B">
        <w:rPr>
          <w:rFonts w:ascii="TimesNewRomanPSMT" w:hAnsi="TimesNewRomanPSMT"/>
          <w:color w:val="000000"/>
        </w:rPr>
        <w:br/>
        <w:t>категории стоимость. Определение величины стоимости товара рабочим временем он</w:t>
      </w:r>
      <w:r w:rsidRPr="0063688B">
        <w:rPr>
          <w:rFonts w:ascii="TimesNewRomanPSMT" w:hAnsi="TimesNewRomanPSMT"/>
          <w:color w:val="000000"/>
        </w:rPr>
        <w:br/>
        <w:t>считал абсолютным, всеобщим законом. Именно труд создает общественное богатство</w:t>
      </w:r>
      <w:r w:rsidRPr="0063688B">
        <w:rPr>
          <w:rFonts w:ascii="TimesNewRomanPSMT" w:hAnsi="TimesNewRomanPSMT"/>
          <w:color w:val="000000"/>
        </w:rPr>
        <w:br/>
        <w:t xml:space="preserve">и дальше вся проблема только в его распределении (деление созданного пирога: </w:t>
      </w:r>
      <w:proofErr w:type="spellStart"/>
      <w:r w:rsidRPr="0063688B">
        <w:rPr>
          <w:rFonts w:ascii="TimesNewRomanPSMT" w:hAnsi="TimesNewRomanPSMT"/>
          <w:color w:val="000000"/>
        </w:rPr>
        <w:t>комуто</w:t>
      </w:r>
      <w:proofErr w:type="spellEnd"/>
      <w:r w:rsidRPr="0063688B">
        <w:rPr>
          <w:rFonts w:ascii="TimesNewRomanPSMT" w:hAnsi="TimesNewRomanPSMT"/>
          <w:color w:val="000000"/>
        </w:rPr>
        <w:t xml:space="preserve"> больше, кому-то меньше). </w:t>
      </w:r>
      <w:proofErr w:type="gramStart"/>
      <w:r w:rsidRPr="0063688B">
        <w:rPr>
          <w:rFonts w:ascii="TimesNewRomanPSMT" w:hAnsi="TimesNewRomanPSMT"/>
          <w:color w:val="000000"/>
        </w:rPr>
        <w:t>Как указывалось</w:t>
      </w:r>
      <w:proofErr w:type="gramEnd"/>
      <w:r w:rsidRPr="0063688B">
        <w:rPr>
          <w:rFonts w:ascii="TimesNewRomanPSMT" w:hAnsi="TimesNewRomanPSMT"/>
          <w:color w:val="000000"/>
        </w:rPr>
        <w:t xml:space="preserve"> название работы Д. </w:t>
      </w:r>
      <w:proofErr w:type="spellStart"/>
      <w:r w:rsidRPr="0063688B">
        <w:rPr>
          <w:rFonts w:ascii="TimesNewRomanPSMT" w:hAnsi="TimesNewRomanPSMT"/>
          <w:color w:val="000000"/>
        </w:rPr>
        <w:t>Рикардо</w:t>
      </w:r>
      <w:proofErr w:type="spellEnd"/>
      <w:r w:rsidRPr="0063688B">
        <w:rPr>
          <w:rFonts w:ascii="TimesNewRomanPSMT" w:hAnsi="TimesNewRomanPSMT"/>
          <w:color w:val="000000"/>
        </w:rPr>
        <w:t xml:space="preserve"> связано с</w:t>
      </w:r>
      <w:r w:rsidRPr="0063688B">
        <w:rPr>
          <w:rFonts w:ascii="TimesNewRomanPSMT" w:hAnsi="TimesNewRomanPSMT"/>
          <w:color w:val="000000"/>
        </w:rPr>
        <w:br/>
        <w:t>налогообложением. И это важнейшая проблема, которая его интересовала не только как</w:t>
      </w:r>
      <w:r w:rsidRPr="0063688B">
        <w:rPr>
          <w:rFonts w:ascii="TimesNewRomanPSMT" w:hAnsi="TimesNewRomanPSMT"/>
          <w:color w:val="000000"/>
        </w:rPr>
        <w:br/>
        <w:t>ученого, но и как практика. Источником богатства он также считает не только труд, но</w:t>
      </w:r>
      <w:r w:rsidRPr="0063688B">
        <w:rPr>
          <w:rFonts w:ascii="TimesNewRomanPSMT" w:hAnsi="TimesNewRomanPSMT"/>
          <w:color w:val="000000"/>
        </w:rPr>
        <w:br/>
        <w:t>и накопление капитала. По его мнению, не существует абсолютного предела для</w:t>
      </w:r>
      <w:r>
        <w:rPr>
          <w:rFonts w:ascii="TimesNewRomanPSMT" w:hAnsi="TimesNewRomanPSMT"/>
          <w:color w:val="000000"/>
        </w:rPr>
        <w:t xml:space="preserve"> </w:t>
      </w:r>
      <w:r w:rsidRPr="0063688B">
        <w:rPr>
          <w:rFonts w:ascii="TimesNewRomanPSMT" w:hAnsi="TimesNewRomanPSMT"/>
          <w:color w:val="000000"/>
        </w:rPr>
        <w:t>накопления капитала и роста производительности труда кроме одного: рост зарплаты.</w:t>
      </w:r>
      <w:r w:rsidRPr="0063688B">
        <w:rPr>
          <w:rFonts w:ascii="TimesNewRomanPSMT" w:hAnsi="TimesNewRomanPSMT"/>
          <w:color w:val="000000"/>
        </w:rPr>
        <w:br/>
        <w:t>Это ограничивает рост прибыли, а значит и накопление капитала, а значит и</w:t>
      </w:r>
      <w:r w:rsidRPr="0063688B">
        <w:rPr>
          <w:rFonts w:ascii="TimesNewRomanPSMT" w:hAnsi="TimesNewRomanPSMT"/>
          <w:color w:val="000000"/>
        </w:rPr>
        <w:br/>
        <w:t>общественное богатство. Рост же расходов на зарплату вызван ростом цен на продукты</w:t>
      </w:r>
      <w:r w:rsidRPr="0063688B">
        <w:rPr>
          <w:rFonts w:ascii="TimesNewRomanPSMT" w:hAnsi="TimesNewRomanPSMT"/>
          <w:color w:val="000000"/>
        </w:rPr>
        <w:br/>
        <w:t>питания, что связано с законом сокращающегося плодородия земли и необходимостью</w:t>
      </w:r>
      <w:r w:rsidRPr="0063688B">
        <w:rPr>
          <w:rFonts w:ascii="TimesNewRomanPSMT" w:hAnsi="TimesNewRomanPSMT"/>
          <w:color w:val="000000"/>
        </w:rPr>
        <w:br/>
        <w:t xml:space="preserve">обработки все более плохих земель. Это увеличивает издержки, уменьшает </w:t>
      </w:r>
      <w:proofErr w:type="gramStart"/>
      <w:r w:rsidRPr="0063688B">
        <w:rPr>
          <w:rFonts w:ascii="TimesNewRomanPSMT" w:hAnsi="TimesNewRomanPSMT"/>
          <w:color w:val="000000"/>
        </w:rPr>
        <w:t>прибыль,</w:t>
      </w:r>
      <w:r w:rsidRPr="0063688B">
        <w:rPr>
          <w:rFonts w:ascii="TimesNewRomanPSMT" w:hAnsi="TimesNewRomanPSMT"/>
          <w:color w:val="000000"/>
        </w:rPr>
        <w:br/>
        <w:t>меньше</w:t>
      </w:r>
      <w:proofErr w:type="gramEnd"/>
      <w:r w:rsidRPr="0063688B">
        <w:rPr>
          <w:rFonts w:ascii="TimesNewRomanPSMT" w:hAnsi="TimesNewRomanPSMT"/>
          <w:color w:val="000000"/>
        </w:rPr>
        <w:t xml:space="preserve"> вложений в производство, сокращение спроса на труд и т.д. (Книгу Д. </w:t>
      </w:r>
      <w:proofErr w:type="spellStart"/>
      <w:r w:rsidRPr="0063688B">
        <w:rPr>
          <w:rFonts w:ascii="TimesNewRomanPSMT" w:hAnsi="TimesNewRomanPSMT"/>
          <w:color w:val="000000"/>
        </w:rPr>
        <w:t>Рикардо</w:t>
      </w:r>
      <w:proofErr w:type="spellEnd"/>
      <w:r w:rsidRPr="0063688B">
        <w:rPr>
          <w:rFonts w:ascii="TimesNewRomanPSMT" w:hAnsi="TimesNewRomanPSMT"/>
          <w:color w:val="000000"/>
        </w:rPr>
        <w:br/>
        <w:t>называли «мрачной экономикой»). Чтобы уменьшить эти последствия, нужно</w:t>
      </w:r>
      <w:r w:rsidRPr="0063688B">
        <w:rPr>
          <w:rFonts w:ascii="TimesNewRomanPSMT" w:hAnsi="TimesNewRomanPSMT"/>
          <w:color w:val="000000"/>
        </w:rPr>
        <w:br/>
        <w:t>сокращать налоги, так как таких налогов, которые бы не имели тенденции уменьшать</w:t>
      </w:r>
      <w:r w:rsidRPr="0063688B">
        <w:rPr>
          <w:rFonts w:ascii="TimesNewRomanPSMT" w:hAnsi="TimesNewRomanPSMT"/>
          <w:color w:val="000000"/>
        </w:rPr>
        <w:br/>
        <w:t>силу накопления – нет. И задача политиков – поощрять стремление к накоплению, то</w:t>
      </w:r>
      <w:r w:rsidRPr="0063688B">
        <w:rPr>
          <w:rFonts w:ascii="TimesNewRomanPSMT" w:hAnsi="TimesNewRomanPSMT"/>
          <w:color w:val="000000"/>
        </w:rPr>
        <w:br/>
        <w:t>есть сокращать налоги.</w:t>
      </w:r>
    </w:p>
    <w:p w:rsidR="00A21C18" w:rsidRPr="0063688B" w:rsidRDefault="00A21C18" w:rsidP="00A21C18">
      <w:pPr>
        <w:ind w:firstLine="708"/>
        <w:rPr>
          <w:rFonts w:ascii="TimesNewRomanPSMT" w:hAnsi="TimesNewRomanPSMT"/>
          <w:color w:val="000000"/>
        </w:rPr>
      </w:pPr>
    </w:p>
    <w:p w:rsidR="00A21C18" w:rsidRPr="0063688B" w:rsidRDefault="00A21C18" w:rsidP="00A21C18">
      <w:pPr>
        <w:ind w:firstLine="708"/>
        <w:rPr>
          <w:b/>
          <w:color w:val="000000"/>
          <w:u w:val="single"/>
        </w:rPr>
      </w:pPr>
      <w:r w:rsidRPr="0063688B">
        <w:rPr>
          <w:b/>
          <w:bCs/>
        </w:rPr>
        <w:t xml:space="preserve">                             </w:t>
      </w:r>
      <w:r w:rsidRPr="0063688B">
        <w:rPr>
          <w:b/>
          <w:bCs/>
          <w:u w:val="single"/>
        </w:rPr>
        <w:t>Марксистская политическая школа</w:t>
      </w:r>
    </w:p>
    <w:p w:rsidR="00A21C18" w:rsidRDefault="00A21C18" w:rsidP="00A21C18">
      <w:pPr>
        <w:ind w:firstLine="708"/>
        <w:rPr>
          <w:rFonts w:ascii="TimesNewRomanPSMT" w:hAnsi="TimesNewRomanPSMT"/>
          <w:color w:val="000000"/>
        </w:rPr>
      </w:pPr>
      <w:r w:rsidRPr="0063688B">
        <w:rPr>
          <w:rFonts w:ascii="TimesNewRomanPSMT" w:hAnsi="TimesNewRomanPSMT"/>
          <w:color w:val="000000"/>
        </w:rPr>
        <w:t>Марксистская политэкономия – «библия рабочего класса». Основатели –</w:t>
      </w:r>
      <w:r w:rsidRPr="0063688B">
        <w:rPr>
          <w:rFonts w:ascii="TimesNewRomanPSMT" w:hAnsi="TimesNewRomanPSMT"/>
          <w:color w:val="000000"/>
        </w:rPr>
        <w:br/>
        <w:t xml:space="preserve">К. Маркс (1818–1883) и </w:t>
      </w:r>
      <w:proofErr w:type="spellStart"/>
      <w:r w:rsidRPr="0063688B">
        <w:rPr>
          <w:rFonts w:ascii="TimesNewRomanPSMT" w:hAnsi="TimesNewRomanPSMT"/>
          <w:color w:val="000000"/>
        </w:rPr>
        <w:t>Ф.Энгельс</w:t>
      </w:r>
      <w:proofErr w:type="spellEnd"/>
      <w:r w:rsidRPr="0063688B">
        <w:rPr>
          <w:rFonts w:ascii="TimesNewRomanPSMT" w:hAnsi="TimesNewRomanPSMT"/>
          <w:color w:val="000000"/>
        </w:rPr>
        <w:t xml:space="preserve"> (1820–1895). Исторический фон того </w:t>
      </w:r>
      <w:proofErr w:type="gramStart"/>
      <w:r w:rsidRPr="0063688B">
        <w:rPr>
          <w:rFonts w:ascii="TimesNewRomanPSMT" w:hAnsi="TimesNewRomanPSMT"/>
          <w:color w:val="000000"/>
        </w:rPr>
        <w:t>времени:</w:t>
      </w:r>
      <w:r w:rsidRPr="0063688B">
        <w:rPr>
          <w:rFonts w:ascii="TimesNewRomanPSMT" w:hAnsi="TimesNewRomanPSMT"/>
          <w:color w:val="000000"/>
        </w:rPr>
        <w:br/>
        <w:t>дальнейшая</w:t>
      </w:r>
      <w:proofErr w:type="gramEnd"/>
      <w:r w:rsidRPr="0063688B">
        <w:rPr>
          <w:rFonts w:ascii="TimesNewRomanPSMT" w:hAnsi="TimesNewRomanPSMT"/>
          <w:color w:val="000000"/>
        </w:rPr>
        <w:t xml:space="preserve"> дифференциация населения, появление рабочего класса и формирование</w:t>
      </w:r>
      <w:r w:rsidRPr="0063688B">
        <w:rPr>
          <w:rFonts w:ascii="TimesNewRomanPSMT" w:hAnsi="TimesNewRomanPSMT"/>
          <w:color w:val="000000"/>
        </w:rPr>
        <w:br/>
        <w:t>его классового самосознания, создание рабочих партий и разработка идеологии</w:t>
      </w:r>
      <w:r w:rsidRPr="0063688B">
        <w:rPr>
          <w:rFonts w:ascii="TimesNewRomanPSMT" w:hAnsi="TimesNewRomanPSMT"/>
          <w:color w:val="000000"/>
        </w:rPr>
        <w:br/>
        <w:t>классовой борьбы. Выдающимися идеологами этой борьбы и были марксисты.</w:t>
      </w:r>
      <w:r w:rsidRPr="0063688B">
        <w:rPr>
          <w:rFonts w:ascii="TimesNewRomanPSMT" w:hAnsi="TimesNewRomanPSMT"/>
          <w:color w:val="000000"/>
        </w:rPr>
        <w:br/>
        <w:t>Основной труд К. Маркса «Капитал», где он раскрыл механизм капиталистической</w:t>
      </w:r>
      <w:r w:rsidRPr="0063688B">
        <w:rPr>
          <w:rFonts w:ascii="TimesNewRomanPSMT" w:hAnsi="TimesNewRomanPSMT"/>
          <w:color w:val="000000"/>
        </w:rPr>
        <w:br/>
        <w:t>эксплуатации через производство прибавочной стоимости. Марксисты не только</w:t>
      </w:r>
      <w:r w:rsidRPr="0063688B">
        <w:rPr>
          <w:rFonts w:ascii="TimesNewRomanPSMT" w:hAnsi="TimesNewRomanPSMT"/>
          <w:color w:val="000000"/>
        </w:rPr>
        <w:br/>
        <w:t xml:space="preserve">критиковали существующее положение вещей, но обосновывали классовую </w:t>
      </w:r>
      <w:proofErr w:type="gramStart"/>
      <w:r w:rsidRPr="0063688B">
        <w:rPr>
          <w:rFonts w:ascii="TimesNewRomanPSMT" w:hAnsi="TimesNewRomanPSMT"/>
          <w:color w:val="000000"/>
        </w:rPr>
        <w:t>борьбу</w:t>
      </w:r>
      <w:r w:rsidRPr="0063688B">
        <w:rPr>
          <w:rFonts w:ascii="TimesNewRomanPSMT" w:hAnsi="TimesNewRomanPSMT"/>
          <w:color w:val="000000"/>
        </w:rPr>
        <w:br/>
        <w:t>(</w:t>
      </w:r>
      <w:proofErr w:type="gramEnd"/>
      <w:r w:rsidRPr="0063688B">
        <w:rPr>
          <w:rFonts w:ascii="TimesNewRomanPSMT" w:hAnsi="TimesNewRomanPSMT"/>
          <w:color w:val="000000"/>
        </w:rPr>
        <w:t>экспроприация экспроприаторов) и конструировали будущее общество (коммунизм).</w:t>
      </w:r>
      <w:r w:rsidRPr="0063688B">
        <w:rPr>
          <w:rFonts w:ascii="TimesNewRomanPSMT" w:hAnsi="TimesNewRomanPSMT"/>
          <w:color w:val="000000"/>
        </w:rPr>
        <w:br/>
        <w:t>Они полагали, что противоречия капиталистического строя столь серьезны, что</w:t>
      </w:r>
      <w:r w:rsidRPr="0063688B">
        <w:rPr>
          <w:rFonts w:ascii="TimesNewRomanPSMT" w:hAnsi="TimesNewRomanPSMT"/>
          <w:color w:val="000000"/>
        </w:rPr>
        <w:br/>
        <w:t>рыночный механизм не сможет с ними справиться, и поэтому обречен на гибель. В</w:t>
      </w:r>
      <w:r w:rsidRPr="0063688B">
        <w:rPr>
          <w:rFonts w:ascii="TimesNewRomanPSMT" w:hAnsi="TimesNewRomanPSMT"/>
          <w:color w:val="000000"/>
        </w:rPr>
        <w:br/>
        <w:t>России марксизм прижился из-за очень тяжелого положения пролетариата. Это</w:t>
      </w:r>
      <w:r w:rsidRPr="0063688B">
        <w:rPr>
          <w:rFonts w:ascii="TimesNewRomanPSMT" w:hAnsi="TimesNewRomanPSMT"/>
          <w:color w:val="000000"/>
        </w:rPr>
        <w:br/>
        <w:t>экономическая теория активно развивалась в СССР до 80-х гг. Она отражала</w:t>
      </w:r>
      <w:r w:rsidRPr="0063688B">
        <w:rPr>
          <w:rFonts w:ascii="TimesNewRomanPSMT" w:hAnsi="TimesNewRomanPSMT"/>
          <w:color w:val="000000"/>
        </w:rPr>
        <w:br/>
        <w:t>господствующую идеологию, была единственной и самодовлеющей. Постепенно она</w:t>
      </w:r>
      <w:r w:rsidRPr="0063688B">
        <w:rPr>
          <w:rFonts w:ascii="TimesNewRomanPSMT" w:hAnsi="TimesNewRomanPSMT"/>
          <w:color w:val="000000"/>
        </w:rPr>
        <w:br/>
        <w:t>стала крайне косной, что губительно сказалось на развитии экономической теории в</w:t>
      </w:r>
      <w:r w:rsidRPr="0063688B">
        <w:rPr>
          <w:rFonts w:ascii="TimesNewRomanPSMT" w:hAnsi="TimesNewRomanPSMT"/>
          <w:color w:val="000000"/>
        </w:rPr>
        <w:br/>
        <w:t>России.</w:t>
      </w:r>
    </w:p>
    <w:p w:rsidR="00A21C18" w:rsidRDefault="00A21C18" w:rsidP="00A21C18">
      <w:pPr>
        <w:ind w:firstLine="708"/>
        <w:rPr>
          <w:rFonts w:ascii="TimesNewRomanPSMT" w:hAnsi="TimesNewRomanPSMT"/>
          <w:color w:val="000000"/>
        </w:rPr>
      </w:pPr>
    </w:p>
    <w:p w:rsidR="00A21C18" w:rsidRPr="0063688B" w:rsidRDefault="00A21C18" w:rsidP="00A21C18">
      <w:pPr>
        <w:pStyle w:val="a4"/>
        <w:spacing w:before="0" w:beforeAutospacing="0" w:after="0" w:afterAutospacing="0"/>
        <w:jc w:val="center"/>
        <w:rPr>
          <w:b/>
          <w:bCs/>
          <w:u w:val="single"/>
        </w:rPr>
      </w:pPr>
      <w:r w:rsidRPr="0063688B">
        <w:rPr>
          <w:b/>
          <w:bCs/>
          <w:u w:val="single"/>
        </w:rPr>
        <w:t>Кейнсианство</w:t>
      </w:r>
    </w:p>
    <w:p w:rsidR="00A21C18" w:rsidRPr="0063688B" w:rsidRDefault="00A21C18" w:rsidP="00A21C18">
      <w:pPr>
        <w:pStyle w:val="a4"/>
        <w:spacing w:before="0" w:beforeAutospacing="0" w:after="0" w:afterAutospacing="0"/>
        <w:ind w:firstLine="0"/>
        <w:rPr>
          <w:bCs/>
        </w:rPr>
      </w:pPr>
      <w:r>
        <w:rPr>
          <w:bCs/>
        </w:rPr>
        <w:t xml:space="preserve">        </w:t>
      </w:r>
      <w:r w:rsidRPr="0063688B">
        <w:rPr>
          <w:bCs/>
        </w:rPr>
        <w:t xml:space="preserve">20 в- </w:t>
      </w:r>
      <w:proofErr w:type="spellStart"/>
      <w:r w:rsidRPr="0063688B">
        <w:rPr>
          <w:bCs/>
        </w:rPr>
        <w:t>Дж.Кейнс</w:t>
      </w:r>
      <w:proofErr w:type="spellEnd"/>
      <w:r w:rsidRPr="0063688B">
        <w:rPr>
          <w:bCs/>
        </w:rPr>
        <w:t xml:space="preserve"> (1883-1946) предмет анализа - народное хозяйство в целом. Рыночное регулирование делает экономику нестабильной, поэтому необходимо государственное вмешательство. </w:t>
      </w:r>
    </w:p>
    <w:p w:rsidR="00A21C18" w:rsidRPr="0063688B" w:rsidRDefault="00A21C18" w:rsidP="00A21C18">
      <w:pPr>
        <w:pStyle w:val="a4"/>
        <w:spacing w:before="0" w:beforeAutospacing="0" w:after="0" w:afterAutospacing="0"/>
        <w:ind w:firstLine="708"/>
        <w:rPr>
          <w:bCs/>
        </w:rPr>
      </w:pPr>
      <w:r w:rsidRPr="0063688B">
        <w:rPr>
          <w:bCs/>
        </w:rPr>
        <w:t xml:space="preserve">Джон </w:t>
      </w:r>
      <w:proofErr w:type="spellStart"/>
      <w:r w:rsidRPr="0063688B">
        <w:rPr>
          <w:bCs/>
        </w:rPr>
        <w:t>Мейнард</w:t>
      </w:r>
      <w:proofErr w:type="spellEnd"/>
      <w:r w:rsidRPr="0063688B">
        <w:rPr>
          <w:bCs/>
        </w:rPr>
        <w:t xml:space="preserve"> </w:t>
      </w:r>
      <w:proofErr w:type="spellStart"/>
      <w:r w:rsidRPr="0063688B">
        <w:rPr>
          <w:bCs/>
        </w:rPr>
        <w:t>Кейнс</w:t>
      </w:r>
      <w:proofErr w:type="spellEnd"/>
      <w:r w:rsidRPr="0063688B">
        <w:rPr>
          <w:bCs/>
        </w:rPr>
        <w:t xml:space="preserve"> -английский экономист, государственный деятель. </w:t>
      </w:r>
      <w:proofErr w:type="spellStart"/>
      <w:r w:rsidRPr="0063688B">
        <w:rPr>
          <w:bCs/>
        </w:rPr>
        <w:t>Кейнс</w:t>
      </w:r>
      <w:proofErr w:type="spellEnd"/>
      <w:r w:rsidRPr="0063688B">
        <w:rPr>
          <w:bCs/>
        </w:rPr>
        <w:t xml:space="preserve"> в «Общей теории занятости, процента и </w:t>
      </w:r>
      <w:proofErr w:type="gramStart"/>
      <w:r w:rsidRPr="0063688B">
        <w:rPr>
          <w:bCs/>
        </w:rPr>
        <w:t>денег»(</w:t>
      </w:r>
      <w:proofErr w:type="gramEnd"/>
      <w:r w:rsidRPr="0063688B">
        <w:rPr>
          <w:bCs/>
        </w:rPr>
        <w:t xml:space="preserve">1936г.) показал, что в рыночной экономике нет механизма, автоматически приводящего к полной занятости. Государство должно увеличить расходы, чтобы увеличить производство и занятость, проводить активную инвестиционную политику. </w:t>
      </w:r>
    </w:p>
    <w:p w:rsidR="00A21C18" w:rsidRPr="0063688B" w:rsidRDefault="00A21C18" w:rsidP="00A21C18">
      <w:pPr>
        <w:pStyle w:val="a4"/>
        <w:spacing w:before="0" w:beforeAutospacing="0" w:after="0" w:afterAutospacing="0"/>
        <w:ind w:firstLine="708"/>
        <w:rPr>
          <w:bCs/>
        </w:rPr>
      </w:pPr>
      <w:r w:rsidRPr="0063688B">
        <w:rPr>
          <w:bCs/>
        </w:rPr>
        <w:t xml:space="preserve">По мнению </w:t>
      </w:r>
      <w:proofErr w:type="spellStart"/>
      <w:r w:rsidRPr="0063688B">
        <w:rPr>
          <w:bCs/>
        </w:rPr>
        <w:t>Кейнса</w:t>
      </w:r>
      <w:proofErr w:type="spellEnd"/>
      <w:r w:rsidRPr="0063688B">
        <w:rPr>
          <w:bCs/>
        </w:rPr>
        <w:t xml:space="preserve">, государственному регулированию подлежат такие макроэкономические показатели как национальный доход, совокупное предложение, совокупный спрос, занятость, сбережения и инвестиции. Основным фактором, способным вывести экономику из кризиса, является, по мнению </w:t>
      </w:r>
      <w:proofErr w:type="spellStart"/>
      <w:r w:rsidRPr="0063688B">
        <w:rPr>
          <w:bCs/>
        </w:rPr>
        <w:t>Кейнса</w:t>
      </w:r>
      <w:proofErr w:type="spellEnd"/>
      <w:r w:rsidRPr="0063688B">
        <w:rPr>
          <w:bCs/>
        </w:rPr>
        <w:t>, совокупный спрос.</w:t>
      </w:r>
    </w:p>
    <w:p w:rsidR="00A21C18" w:rsidRPr="0063688B" w:rsidRDefault="00A21C18" w:rsidP="00A21C18">
      <w:pPr>
        <w:rPr>
          <w:bCs/>
        </w:rPr>
      </w:pPr>
      <w:r w:rsidRPr="0063688B">
        <w:rPr>
          <w:bCs/>
        </w:rPr>
        <w:t>Кейнсианская теория – это теория, придающая решающее значение инвестициям. Чем выше их прибыльность, ожидаемый от них доход и чем значительнее размеры инвестиций, темп больше масштабы и темпы производства.</w:t>
      </w:r>
      <w:r w:rsidRPr="0063688B">
        <w:t xml:space="preserve"> </w:t>
      </w:r>
      <w:r w:rsidRPr="0063688B">
        <w:rPr>
          <w:bCs/>
        </w:rPr>
        <w:t xml:space="preserve">Для вывода экономики из кризиса </w:t>
      </w:r>
      <w:proofErr w:type="spellStart"/>
      <w:r w:rsidRPr="0063688B">
        <w:rPr>
          <w:bCs/>
        </w:rPr>
        <w:t>Кейнс</w:t>
      </w:r>
      <w:proofErr w:type="spellEnd"/>
      <w:r w:rsidRPr="0063688B">
        <w:rPr>
          <w:bCs/>
        </w:rPr>
        <w:t xml:space="preserve"> считал необходимым следующие мероприятия: Для оживления экономической конъюнктуры необходимо увеличивать государственные капиталовложения.</w:t>
      </w:r>
    </w:p>
    <w:p w:rsidR="00A21C18" w:rsidRPr="0063688B" w:rsidRDefault="00A21C18" w:rsidP="00A21C18">
      <w:pPr>
        <w:rPr>
          <w:bCs/>
        </w:rPr>
      </w:pPr>
      <w:r>
        <w:rPr>
          <w:bCs/>
        </w:rPr>
        <w:t xml:space="preserve">           </w:t>
      </w:r>
      <w:r w:rsidRPr="0063688B">
        <w:rPr>
          <w:bCs/>
        </w:rPr>
        <w:t>Государство должно обеспечить такое количество денег в обращении, которое бы позволило снизить процентную ставку (так называемая «политика дешёвых денег»</w:t>
      </w:r>
      <w:proofErr w:type="gramStart"/>
      <w:r w:rsidRPr="0063688B">
        <w:rPr>
          <w:bCs/>
        </w:rPr>
        <w:t>).Предприниматели</w:t>
      </w:r>
      <w:proofErr w:type="gramEnd"/>
      <w:r w:rsidRPr="0063688B">
        <w:rPr>
          <w:bCs/>
        </w:rPr>
        <w:t xml:space="preserve"> будут вкладывать денежные средства не в ценные бумаги, а в развитие производства. </w:t>
      </w:r>
      <w:proofErr w:type="spellStart"/>
      <w:r w:rsidRPr="0063688B">
        <w:rPr>
          <w:bCs/>
        </w:rPr>
        <w:t>Кейнс</w:t>
      </w:r>
      <w:proofErr w:type="spellEnd"/>
      <w:r w:rsidRPr="0063688B">
        <w:rPr>
          <w:bCs/>
        </w:rPr>
        <w:t xml:space="preserve"> фактически утверждает допустимость инфляции. Инфляция – меньшее зло, нежели безработица.</w:t>
      </w:r>
    </w:p>
    <w:p w:rsidR="00A21C18" w:rsidRDefault="00A21C18" w:rsidP="00A21C18">
      <w:pPr>
        <w:rPr>
          <w:bCs/>
        </w:rPr>
      </w:pPr>
      <w:r>
        <w:rPr>
          <w:bCs/>
        </w:rPr>
        <w:t xml:space="preserve">             </w:t>
      </w:r>
      <w:r w:rsidRPr="0063688B">
        <w:rPr>
          <w:bCs/>
        </w:rPr>
        <w:t xml:space="preserve">Предлагал проводить политику полной занятости, направленной на недопущение значительной безработицы, на расширение системы социального обеспечения. Предлагал комплекс мер социального характера, включая выплату пособий, развитие системы долгосрочного кредита и т. д. </w:t>
      </w:r>
      <w:proofErr w:type="spellStart"/>
      <w:r w:rsidRPr="0063688B">
        <w:rPr>
          <w:bCs/>
        </w:rPr>
        <w:t>Кейнс</w:t>
      </w:r>
      <w:proofErr w:type="spellEnd"/>
      <w:r w:rsidRPr="0063688B">
        <w:rPr>
          <w:bCs/>
        </w:rPr>
        <w:t xml:space="preserve"> считал необходимым пересмотреть отношение к внешнеэкономической политике. Он утверждал, что если страна с большой безработицей закрывает границы для иностранных более дешёвых товаров с целью дать занятость «своим» рабочим, даже если национальная промышленность недостаточно эффективна, то действия правительства этой страны можно считать оправданными.</w:t>
      </w:r>
    </w:p>
    <w:p w:rsidR="00A21C18" w:rsidRPr="0063688B" w:rsidRDefault="00A21C18" w:rsidP="00A21C18">
      <w:pPr>
        <w:rPr>
          <w:bCs/>
        </w:rPr>
      </w:pPr>
    </w:p>
    <w:p w:rsidR="00A21C18" w:rsidRPr="0063688B" w:rsidRDefault="00A21C18" w:rsidP="00A21C18">
      <w:pPr>
        <w:jc w:val="center"/>
        <w:rPr>
          <w:b/>
          <w:bCs/>
        </w:rPr>
      </w:pPr>
      <w:r>
        <w:rPr>
          <w:b/>
          <w:bCs/>
        </w:rPr>
        <w:t>Неоклассики</w:t>
      </w:r>
    </w:p>
    <w:p w:rsidR="00A21C18" w:rsidRPr="0063688B" w:rsidRDefault="00A21C18" w:rsidP="00A21C18">
      <w:pPr>
        <w:rPr>
          <w:bCs/>
        </w:rPr>
      </w:pPr>
      <w:r w:rsidRPr="0063688B">
        <w:rPr>
          <w:bCs/>
        </w:rPr>
        <w:t xml:space="preserve">Среди экономистов-неоклассиков фигурируют такие прославленные имена, как Леон Вальрас, Альфред Маршалл, Кнут </w:t>
      </w:r>
      <w:proofErr w:type="spellStart"/>
      <w:r w:rsidRPr="0063688B">
        <w:rPr>
          <w:bCs/>
        </w:rPr>
        <w:t>Виксель</w:t>
      </w:r>
      <w:proofErr w:type="spellEnd"/>
      <w:r w:rsidRPr="0063688B">
        <w:rPr>
          <w:bCs/>
        </w:rPr>
        <w:t xml:space="preserve">, </w:t>
      </w:r>
      <w:proofErr w:type="spellStart"/>
      <w:r w:rsidRPr="0063688B">
        <w:rPr>
          <w:bCs/>
        </w:rPr>
        <w:t>Ирвинг</w:t>
      </w:r>
      <w:proofErr w:type="spellEnd"/>
      <w:r w:rsidRPr="0063688B">
        <w:rPr>
          <w:bCs/>
        </w:rPr>
        <w:t xml:space="preserve"> Фишер, Артур </w:t>
      </w:r>
      <w:proofErr w:type="spellStart"/>
      <w:r w:rsidRPr="0063688B">
        <w:rPr>
          <w:bCs/>
        </w:rPr>
        <w:t>Сесиль</w:t>
      </w:r>
      <w:proofErr w:type="spellEnd"/>
      <w:r w:rsidRPr="0063688B">
        <w:rPr>
          <w:bCs/>
        </w:rPr>
        <w:t xml:space="preserve"> </w:t>
      </w:r>
      <w:proofErr w:type="spellStart"/>
      <w:r w:rsidRPr="0063688B">
        <w:rPr>
          <w:bCs/>
        </w:rPr>
        <w:t>Пигу</w:t>
      </w:r>
      <w:proofErr w:type="spellEnd"/>
      <w:r w:rsidRPr="0063688B">
        <w:rPr>
          <w:bCs/>
        </w:rPr>
        <w:t xml:space="preserve"> и др. Неоклассическая экономическая теория зародилась во второй половине XIX столетия и, с одной стороны, положила начало «маржиналистской революции», а с другой продолжила традиции классической политической экономии.</w:t>
      </w:r>
    </w:p>
    <w:p w:rsidR="00A21C18" w:rsidRPr="0063688B" w:rsidRDefault="00A21C18" w:rsidP="00A21C18">
      <w:pPr>
        <w:rPr>
          <w:bCs/>
        </w:rPr>
      </w:pPr>
      <w:r w:rsidRPr="0063688B">
        <w:rPr>
          <w:bCs/>
        </w:rPr>
        <w:t xml:space="preserve">Неоклассическое направление доминировало в экономической науке вплоть до 30-х гг. прошлого века. </w:t>
      </w:r>
    </w:p>
    <w:p w:rsidR="00A21C18" w:rsidRPr="0063688B" w:rsidRDefault="00A21C18" w:rsidP="00A21C18">
      <w:pPr>
        <w:rPr>
          <w:bCs/>
        </w:rPr>
      </w:pPr>
      <w:r w:rsidRPr="0063688B">
        <w:rPr>
          <w:bCs/>
        </w:rPr>
        <w:t>Задача экономической науки состоит в том, чтобы не быть наукой о богатстве и причинах его роста, а изучить реально действующий механизм рыночного хозяйства и понять принципы его функционирования.</w:t>
      </w:r>
    </w:p>
    <w:p w:rsidR="00A21C18" w:rsidRPr="0063688B" w:rsidRDefault="00A21C18" w:rsidP="00A21C18">
      <w:pPr>
        <w:rPr>
          <w:bCs/>
        </w:rPr>
      </w:pPr>
      <w:r w:rsidRPr="0063688B">
        <w:rPr>
          <w:bCs/>
        </w:rPr>
        <w:t>Новое состоит в том, что цена является результатом количественного соотношения между спросом и предложением на данном рынке. Цена сделки и величина спроса находятся между собой в обратной зависимости: чем выше цена, тем ниже спрос, и наоборот. Цена и предложение находятся между собой в прямой зависимости: чем выше цена, тем выше предложение. При равенстве спроса и предложения Цена на мгновение перестает колебаться и становится рыночной равновесной ценой.</w:t>
      </w:r>
    </w:p>
    <w:p w:rsidR="00A21C18" w:rsidRPr="0063688B" w:rsidRDefault="00A21C18" w:rsidP="00A21C18">
      <w:pPr>
        <w:rPr>
          <w:bCs/>
        </w:rPr>
      </w:pPr>
      <w:proofErr w:type="spellStart"/>
      <w:r w:rsidRPr="0063688B">
        <w:rPr>
          <w:bCs/>
        </w:rPr>
        <w:t>А.Маршалл</w:t>
      </w:r>
      <w:proofErr w:type="spellEnd"/>
      <w:r w:rsidRPr="0063688B">
        <w:rPr>
          <w:bCs/>
        </w:rPr>
        <w:t xml:space="preserve"> считал, что нарушение работы рыночного механизма может проходить не только из-за государственного вмешательства, но также из-за того, что продавец может приобрести власть над рынком, относительно независимо от покупателя формировать рыночные цены, тем самым став продавцом-монополистом. Однако он полагал, что это положение продавца не может сохраняться длительное время из-за конкуренции среди производителей.</w:t>
      </w:r>
    </w:p>
    <w:p w:rsidR="00A21C18" w:rsidRPr="0063688B" w:rsidRDefault="00A21C18" w:rsidP="00A21C18">
      <w:pPr>
        <w:rPr>
          <w:bCs/>
        </w:rPr>
      </w:pPr>
      <w:r>
        <w:rPr>
          <w:bCs/>
        </w:rPr>
        <w:t xml:space="preserve">       </w:t>
      </w:r>
      <w:r w:rsidRPr="0063688B">
        <w:rPr>
          <w:bCs/>
        </w:rPr>
        <w:t>Главные методы государственной политики - стабильная кредитно-финансовая политика.</w:t>
      </w:r>
    </w:p>
    <w:p w:rsidR="00A21C18" w:rsidRDefault="00A21C18" w:rsidP="00A21C18">
      <w:pPr>
        <w:ind w:firstLine="708"/>
      </w:pPr>
    </w:p>
    <w:p w:rsidR="00A040C4" w:rsidRDefault="00A040C4" w:rsidP="00A21C18">
      <w:pPr>
        <w:ind w:firstLine="708"/>
      </w:pPr>
      <w:r>
        <w:t xml:space="preserve">Экономическая теория как любая другая наука имеет не только свой предмет исследования, но и свой метод. Слово метод происходит от греческого </w:t>
      </w:r>
      <w:proofErr w:type="spellStart"/>
      <w:r>
        <w:t>methodos</w:t>
      </w:r>
      <w:proofErr w:type="spellEnd"/>
      <w:r>
        <w:t xml:space="preserve">, что буквально означает «путь к чему-либо». </w:t>
      </w:r>
    </w:p>
    <w:p w:rsidR="00A21C18" w:rsidRDefault="00A040C4" w:rsidP="00A21C18">
      <w:pPr>
        <w:ind w:firstLine="708"/>
      </w:pPr>
      <w:r w:rsidRPr="00A040C4">
        <w:rPr>
          <w:b/>
        </w:rPr>
        <w:t>Метод исследования</w:t>
      </w:r>
      <w:r>
        <w:t xml:space="preserve"> – это совокупность принципов, способов, инструментов, с помощью которых осуществляется процесс познания. Особенность метода познания состоит в том, что он позволяет привести в систему многообразие разрозненных фактов и событий, установить между ними связи и на этой основе выявить направления и тенденции их развития. Экономическая наука за весь период своего развития выработала большое количество приемов, с помощью которых шел процесс познания и осмысления окружающей действительности.</w:t>
      </w:r>
    </w:p>
    <w:p w:rsidR="00A040C4" w:rsidRDefault="00A040C4" w:rsidP="00A040C4">
      <w:pPr>
        <w:ind w:firstLine="708"/>
        <w:rPr>
          <w:rFonts w:ascii="TimesNewRomanPSMT" w:hAnsi="TimesNewRomanPSMT"/>
          <w:color w:val="000000"/>
        </w:rPr>
      </w:pPr>
      <w:r w:rsidRPr="00A040C4">
        <w:rPr>
          <w:rFonts w:ascii="TimesNewRomanPSMT" w:hAnsi="TimesNewRomanPSMT"/>
          <w:color w:val="000000"/>
          <w:u w:val="single"/>
        </w:rPr>
        <w:t>Методы познания экономической теории</w:t>
      </w:r>
      <w:r w:rsidRPr="00B703FC">
        <w:rPr>
          <w:rFonts w:ascii="TimesNewRomanPSMT" w:hAnsi="TimesNewRomanPSMT"/>
          <w:color w:val="000000"/>
        </w:rPr>
        <w:t>:</w:t>
      </w:r>
    </w:p>
    <w:p w:rsidR="00A040C4" w:rsidRDefault="00A040C4" w:rsidP="00A040C4">
      <w:pPr>
        <w:ind w:firstLine="0"/>
        <w:rPr>
          <w:rFonts w:ascii="TimesNewRomanPSMT" w:hAnsi="TimesNewRomanPSMT"/>
          <w:color w:val="000000"/>
        </w:rPr>
      </w:pPr>
      <w:r>
        <w:rPr>
          <w:rFonts w:ascii="TimesNewRomanPSMT" w:hAnsi="TimesNewRomanPSMT"/>
          <w:color w:val="000000"/>
        </w:rPr>
        <w:t>1.Анализ</w:t>
      </w:r>
    </w:p>
    <w:p w:rsidR="00A040C4" w:rsidRDefault="00A040C4" w:rsidP="00A040C4">
      <w:pPr>
        <w:ind w:firstLine="0"/>
        <w:rPr>
          <w:rFonts w:ascii="TimesNewRomanPSMT" w:hAnsi="TimesNewRomanPSMT"/>
          <w:color w:val="000000"/>
        </w:rPr>
      </w:pPr>
      <w:r>
        <w:rPr>
          <w:rFonts w:ascii="TimesNewRomanPSMT" w:hAnsi="TimesNewRomanPSMT"/>
          <w:color w:val="000000"/>
        </w:rPr>
        <w:t>2.Синтез</w:t>
      </w:r>
    </w:p>
    <w:p w:rsidR="00A040C4" w:rsidRDefault="00A040C4" w:rsidP="00A040C4">
      <w:pPr>
        <w:ind w:firstLine="0"/>
        <w:rPr>
          <w:rFonts w:ascii="TimesNewRomanPSMT" w:hAnsi="TimesNewRomanPSMT"/>
          <w:color w:val="000000"/>
        </w:rPr>
      </w:pPr>
      <w:r>
        <w:rPr>
          <w:rFonts w:ascii="TimesNewRomanPSMT" w:hAnsi="TimesNewRomanPSMT"/>
          <w:color w:val="000000"/>
        </w:rPr>
        <w:t>3.Сравнение</w:t>
      </w:r>
    </w:p>
    <w:p w:rsidR="00A040C4" w:rsidRDefault="00A040C4" w:rsidP="00A040C4">
      <w:pPr>
        <w:ind w:firstLine="0"/>
        <w:rPr>
          <w:rFonts w:ascii="TimesNewRomanPSMT" w:hAnsi="TimesNewRomanPSMT"/>
          <w:color w:val="000000"/>
        </w:rPr>
      </w:pPr>
      <w:r>
        <w:rPr>
          <w:rFonts w:ascii="TimesNewRomanPSMT" w:hAnsi="TimesNewRomanPSMT"/>
          <w:color w:val="000000"/>
        </w:rPr>
        <w:t>4. Эксперимент</w:t>
      </w:r>
    </w:p>
    <w:p w:rsidR="00A040C4" w:rsidRDefault="00A040C4" w:rsidP="00A040C4">
      <w:pPr>
        <w:ind w:firstLine="0"/>
        <w:rPr>
          <w:rFonts w:ascii="TimesNewRomanPSMT" w:hAnsi="TimesNewRomanPSMT"/>
          <w:color w:val="000000"/>
        </w:rPr>
      </w:pPr>
      <w:r>
        <w:rPr>
          <w:rFonts w:ascii="TimesNewRomanPSMT" w:hAnsi="TimesNewRomanPSMT"/>
          <w:color w:val="000000"/>
        </w:rPr>
        <w:t>5. Графический</w:t>
      </w:r>
    </w:p>
    <w:p w:rsidR="00A040C4" w:rsidRDefault="00A040C4" w:rsidP="00A040C4">
      <w:pPr>
        <w:ind w:firstLine="0"/>
      </w:pPr>
      <w:r>
        <w:rPr>
          <w:rFonts w:ascii="TimesNewRomanPSMT" w:hAnsi="TimesNewRomanPSMT"/>
          <w:color w:val="000000"/>
        </w:rPr>
        <w:t>6.Моделирование</w:t>
      </w:r>
    </w:p>
    <w:p w:rsidR="00A040C4" w:rsidRDefault="00A040C4" w:rsidP="00A21C18">
      <w:pPr>
        <w:ind w:firstLine="708"/>
      </w:pPr>
      <w:r w:rsidRPr="00A040C4">
        <w:rPr>
          <w:u w:val="single"/>
        </w:rPr>
        <w:t xml:space="preserve">Функции </w:t>
      </w:r>
      <w:r w:rsidRPr="00A040C4">
        <w:rPr>
          <w:rFonts w:ascii="TimesNewRomanPSMT" w:hAnsi="TimesNewRomanPSMT"/>
          <w:color w:val="000000"/>
          <w:u w:val="single"/>
        </w:rPr>
        <w:t>экономической теории</w:t>
      </w:r>
      <w:r w:rsidRPr="00B703FC">
        <w:rPr>
          <w:rFonts w:ascii="TimesNewRomanPSMT" w:hAnsi="TimesNewRomanPSMT"/>
          <w:color w:val="000000"/>
        </w:rPr>
        <w:t>:</w:t>
      </w:r>
    </w:p>
    <w:p w:rsidR="00A040C4" w:rsidRDefault="00A040C4" w:rsidP="00A040C4">
      <w:r w:rsidRPr="00A040C4">
        <w:rPr>
          <w:b/>
        </w:rPr>
        <w:t>1.Мировоззренческая функция</w:t>
      </w:r>
      <w:r>
        <w:t>. Это важнейшая функция экономической теории, поскольку эта наука способствует формированию системного, научного мировоззрения. Необходимость этого определяется тем, что все люди уже с детства встречаются с рядом экономических отношений, хотя не осознают их роли в своей жизни. Это происходит, когда они знакомятся с такими понятиями как цена, товар, покупка, заработная плата, прибыль и др. В итоге формируется обыденное экономическое мышление. Оно складывается под воздействием реальных процессов окружающей среды. Такое мышление не всегда соответствует действительности. Обыденному экономическому мышлению противостоит научное экономическое мышление, т.е. такое мышление, которое основывается на научных выводах, имеющих под собой объективные результаты экономических исследований и обобщений. Одной из первых задач экономической теории является создание целостной картины хозяйственной жизни. Это служит основой мировоззрения, которое обеспечивает экономическая теория.</w:t>
      </w:r>
    </w:p>
    <w:p w:rsidR="00A040C4" w:rsidRDefault="00A040C4" w:rsidP="00A040C4">
      <w:r w:rsidRPr="00A040C4">
        <w:rPr>
          <w:b/>
        </w:rPr>
        <w:t>2. Практическая функция</w:t>
      </w:r>
      <w:r>
        <w:t>. Суть этой функции состоит в непосредственном использовании результатов анализа в хозяйственной практике. На основе проникновения в сущность явлений, выяснения их причинно-следственных связей и функциональных зависимостей, выявления закономерного хода развития экономическая теория может выдать прогнозные решения, осуществить предвидение. Известно выражение: «Знание ведет к предвидению, предвидение к действию». Предвидение в экономике чрезвычайно сложное дело, поскольку экономические отношения находятся под воздействием целого ряда других отношений: правовых, нравственных, политических, религиозных и др. Поэтому требуются усилия ряда наук, чтобы дать полноценный, достоверный прогноз. В такой ситуации экономическая теория начинает выполнять прикладную функцию. Практическое значение экономической теории в том, что она является основой экономической политики</w:t>
      </w:r>
    </w:p>
    <w:p w:rsidR="00A21C18" w:rsidRDefault="00A040C4" w:rsidP="00A040C4">
      <w:r w:rsidRPr="00A040C4">
        <w:rPr>
          <w:b/>
        </w:rPr>
        <w:t>3. Методологическая функция</w:t>
      </w:r>
      <w:r>
        <w:t>. Экономическая теория является основой для целого ряда конкретных экономических наук: финансы, статистика, налоги и налогообложение, экономика фирмы, маркетинг, демография и т.д. В связи с этим она дает базу для разработки методов, средств, научных инструментов для осуществления исследовательских работ в этих смежных дисциплинах экономической науки. Эта функция направлена на то, чтобы отделить предмет экономической теории от объектов, которые изучаются смежными дисциплинами. Например, конкуренция рассматривается экономической теорией в качестве ключевой экономической категории рынка. Юриспруденция – как условие для возникновения криминогенной ситуации. А социология – как явление межчеловеческих отношений. Видим, что объект познания один, а предмет для изучения каждой наукой свой.</w:t>
      </w:r>
      <w:r w:rsidR="00A21C18" w:rsidRPr="0063688B">
        <w:rPr>
          <w:rFonts w:ascii="TimesNewRomanPSMT" w:hAnsi="TimesNewRomanPSMT"/>
          <w:color w:val="000000"/>
        </w:rPr>
        <w:br/>
      </w:r>
      <w:r w:rsidR="00A21C18">
        <w:rPr>
          <w:rFonts w:ascii="TimesNewRomanPSMT" w:hAnsi="TimesNewRomanPSMT"/>
          <w:color w:val="000000"/>
        </w:rPr>
        <w:t xml:space="preserve">          </w:t>
      </w:r>
      <w:r w:rsidR="00A21C18" w:rsidRPr="0063688B">
        <w:rPr>
          <w:rFonts w:ascii="TimesNewRomanPSMT" w:hAnsi="TimesNewRomanPSMT"/>
          <w:color w:val="000000"/>
        </w:rPr>
        <w:t>Исторический опыт показал, что ни одна теория не может претендовать на</w:t>
      </w:r>
      <w:r w:rsidR="00A21C18" w:rsidRPr="0063688B">
        <w:rPr>
          <w:rFonts w:ascii="TimesNewRomanPSMT" w:hAnsi="TimesNewRomanPSMT"/>
          <w:color w:val="000000"/>
        </w:rPr>
        <w:br/>
        <w:t>абсолютную и вечную истинность. Каждая школа в той или иной мере страдает</w:t>
      </w:r>
      <w:r w:rsidR="00A21C18" w:rsidRPr="0063688B">
        <w:rPr>
          <w:rFonts w:ascii="TimesNewRomanPSMT" w:hAnsi="TimesNewRomanPSMT"/>
          <w:color w:val="000000"/>
        </w:rPr>
        <w:br/>
        <w:t>односторонностью и преувеличениями, поскольку выступает с позиций одной</w:t>
      </w:r>
      <w:r w:rsidR="00A21C18" w:rsidRPr="0063688B">
        <w:rPr>
          <w:rFonts w:ascii="TimesNewRomanPSMT" w:hAnsi="TimesNewRomanPSMT"/>
          <w:color w:val="000000"/>
        </w:rPr>
        <w:br/>
        <w:t>социальной группы и определенного периода. Развитие общества должно направляться</w:t>
      </w:r>
      <w:r w:rsidR="00A21C18" w:rsidRPr="0063688B">
        <w:rPr>
          <w:rFonts w:ascii="TimesNewRomanPSMT" w:hAnsi="TimesNewRomanPSMT"/>
          <w:color w:val="000000"/>
        </w:rPr>
        <w:br/>
        <w:t>общенациональными интересами, которые складываются в трудном поиске</w:t>
      </w:r>
      <w:r w:rsidR="00A21C18" w:rsidRPr="0063688B">
        <w:rPr>
          <w:rFonts w:ascii="TimesNewRomanPSMT" w:hAnsi="TimesNewRomanPSMT"/>
          <w:color w:val="000000"/>
        </w:rPr>
        <w:br/>
        <w:t>общественных компромиссов. Экономическая политика должна быть гибкой, разумно</w:t>
      </w:r>
      <w:r w:rsidR="00A21C18" w:rsidRPr="0063688B">
        <w:rPr>
          <w:rFonts w:ascii="TimesNewRomanPSMT" w:hAnsi="TimesNewRomanPSMT"/>
          <w:color w:val="000000"/>
        </w:rPr>
        <w:br/>
        <w:t>меняющейся в соответствии с переменой экономических условий. Не случайно</w:t>
      </w:r>
      <w:r w:rsidR="00A21C18" w:rsidRPr="0063688B">
        <w:rPr>
          <w:rFonts w:ascii="TimesNewRomanPSMT" w:hAnsi="TimesNewRomanPSMT"/>
          <w:color w:val="000000"/>
        </w:rPr>
        <w:br/>
        <w:t>большинство современных западных экономистов сошлись на идее так называемого</w:t>
      </w:r>
      <w:r w:rsidR="00A21C18" w:rsidRPr="0063688B">
        <w:rPr>
          <w:rFonts w:ascii="TimesNewRomanPSMT" w:hAnsi="TimesNewRomanPSMT"/>
          <w:color w:val="000000"/>
        </w:rPr>
        <w:br/>
      </w:r>
      <w:proofErr w:type="spellStart"/>
      <w:r w:rsidR="00A21C18" w:rsidRPr="0063688B">
        <w:rPr>
          <w:rFonts w:ascii="TimesNewRomanPSMT" w:hAnsi="TimesNewRomanPSMT"/>
          <w:color w:val="000000"/>
        </w:rPr>
        <w:t>кейнсианско</w:t>
      </w:r>
      <w:proofErr w:type="spellEnd"/>
      <w:r w:rsidR="00A21C18" w:rsidRPr="0063688B">
        <w:rPr>
          <w:rFonts w:ascii="TimesNewRomanPSMT" w:hAnsi="TimesNewRomanPSMT"/>
          <w:color w:val="000000"/>
        </w:rPr>
        <w:t>-неоклассического синтеза.</w:t>
      </w:r>
    </w:p>
    <w:p w:rsidR="00A21C18" w:rsidRPr="00FA691F" w:rsidRDefault="00A21C18" w:rsidP="00A21C18">
      <w:pPr>
        <w:rPr>
          <w:bCs/>
          <w:sz w:val="28"/>
          <w:szCs w:val="28"/>
        </w:rPr>
      </w:pPr>
    </w:p>
    <w:p w:rsidR="0019578D" w:rsidRPr="0032352F" w:rsidRDefault="0019578D" w:rsidP="0032352F"/>
    <w:sectPr w:rsidR="0019578D" w:rsidRPr="003235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9" w15:restartNumberingAfterBreak="0">
    <w:nsid w:val="2E122A14"/>
    <w:multiLevelType w:val="hybridMultilevel"/>
    <w:tmpl w:val="98546318"/>
    <w:lvl w:ilvl="0" w:tplc="30D241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1"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9"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1"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26"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8"/>
  </w:num>
  <w:num w:numId="2">
    <w:abstractNumId w:val="2"/>
  </w:num>
  <w:num w:numId="3">
    <w:abstractNumId w:val="26"/>
  </w:num>
  <w:num w:numId="4">
    <w:abstractNumId w:val="19"/>
  </w:num>
  <w:num w:numId="5">
    <w:abstractNumId w:val="23"/>
  </w:num>
  <w:num w:numId="6">
    <w:abstractNumId w:val="16"/>
  </w:num>
  <w:num w:numId="7">
    <w:abstractNumId w:val="7"/>
  </w:num>
  <w:num w:numId="8">
    <w:abstractNumId w:val="24"/>
  </w:num>
  <w:num w:numId="9">
    <w:abstractNumId w:val="25"/>
    <w:lvlOverride w:ilvl="0">
      <w:startOverride w:val="1"/>
    </w:lvlOverride>
  </w:num>
  <w:num w:numId="10">
    <w:abstractNumId w:val="10"/>
  </w:num>
  <w:num w:numId="11">
    <w:abstractNumId w:val="27"/>
  </w:num>
  <w:num w:numId="12">
    <w:abstractNumId w:val="1"/>
  </w:num>
  <w:num w:numId="13">
    <w:abstractNumId w:val="21"/>
  </w:num>
  <w:num w:numId="14">
    <w:abstractNumId w:val="13"/>
  </w:num>
  <w:num w:numId="15">
    <w:abstractNumId w:val="15"/>
  </w:num>
  <w:num w:numId="16">
    <w:abstractNumId w:val="14"/>
  </w:num>
  <w:num w:numId="17">
    <w:abstractNumId w:val="0"/>
  </w:num>
  <w:num w:numId="18">
    <w:abstractNumId w:val="5"/>
  </w:num>
  <w:num w:numId="19">
    <w:abstractNumId w:val="6"/>
  </w:num>
  <w:num w:numId="20">
    <w:abstractNumId w:val="12"/>
  </w:num>
  <w:num w:numId="21">
    <w:abstractNumId w:val="4"/>
  </w:num>
  <w:num w:numId="22">
    <w:abstractNumId w:val="3"/>
  </w:num>
  <w:num w:numId="23">
    <w:abstractNumId w:val="22"/>
  </w:num>
  <w:num w:numId="24">
    <w:abstractNumId w:val="17"/>
  </w:num>
  <w:num w:numId="25">
    <w:abstractNumId w:val="8"/>
  </w:num>
  <w:num w:numId="26">
    <w:abstractNumId w:val="29"/>
  </w:num>
  <w:num w:numId="27">
    <w:abstractNumId w:val="20"/>
  </w:num>
  <w:num w:numId="28">
    <w:abstractNumId w:val="18"/>
  </w:num>
  <w:num w:numId="29">
    <w:abstractNumId w:val="11"/>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5DE"/>
    <w:rsid w:val="00070C64"/>
    <w:rsid w:val="00095F74"/>
    <w:rsid w:val="0019578D"/>
    <w:rsid w:val="00284383"/>
    <w:rsid w:val="00291C83"/>
    <w:rsid w:val="002B06AB"/>
    <w:rsid w:val="0032352F"/>
    <w:rsid w:val="003A7282"/>
    <w:rsid w:val="003F34E2"/>
    <w:rsid w:val="004575DE"/>
    <w:rsid w:val="0050242D"/>
    <w:rsid w:val="00525022"/>
    <w:rsid w:val="005403BE"/>
    <w:rsid w:val="00546761"/>
    <w:rsid w:val="0055546E"/>
    <w:rsid w:val="0057176C"/>
    <w:rsid w:val="005A6908"/>
    <w:rsid w:val="005F2511"/>
    <w:rsid w:val="00713AEC"/>
    <w:rsid w:val="007410B0"/>
    <w:rsid w:val="00765730"/>
    <w:rsid w:val="007777E1"/>
    <w:rsid w:val="007A4389"/>
    <w:rsid w:val="007B0720"/>
    <w:rsid w:val="007D554D"/>
    <w:rsid w:val="00832797"/>
    <w:rsid w:val="00891CA7"/>
    <w:rsid w:val="00922580"/>
    <w:rsid w:val="0094083A"/>
    <w:rsid w:val="00974A27"/>
    <w:rsid w:val="00986C95"/>
    <w:rsid w:val="009C172C"/>
    <w:rsid w:val="00A040C4"/>
    <w:rsid w:val="00A21C18"/>
    <w:rsid w:val="00BE5CA3"/>
    <w:rsid w:val="00C45984"/>
    <w:rsid w:val="00C561CF"/>
    <w:rsid w:val="00D32655"/>
    <w:rsid w:val="00D338A5"/>
    <w:rsid w:val="00E119EB"/>
    <w:rsid w:val="00EB184A"/>
    <w:rsid w:val="00ED0BD2"/>
    <w:rsid w:val="00EE6798"/>
    <w:rsid w:val="00EF6D0A"/>
    <w:rsid w:val="00F04D8D"/>
    <w:rsid w:val="00F2415C"/>
    <w:rsid w:val="00F559C9"/>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table" w:styleId="ad">
    <w:name w:val="Table Grid"/>
    <w:basedOn w:val="a1"/>
    <w:uiPriority w:val="39"/>
    <w:rsid w:val="005717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rsid w:val="00A21C18"/>
    <w:rPr>
      <w:rFonts w:ascii="TimesNewRomanPSMT" w:hAnsi="TimesNewRomanPSMT" w:hint="default"/>
      <w:b w:val="0"/>
      <w:bCs w:val="0"/>
      <w:i w:val="0"/>
      <w:iCs w:val="0"/>
      <w:color w:val="000000"/>
      <w:sz w:val="24"/>
      <w:szCs w:val="24"/>
    </w:rPr>
  </w:style>
  <w:style w:type="character" w:customStyle="1" w:styleId="fontstyle11">
    <w:name w:val="fontstyle11"/>
    <w:rsid w:val="00A21C18"/>
    <w:rPr>
      <w:rFonts w:ascii="TimesNewRomanPSMT" w:hAnsi="TimesNewRomanPSMT" w:hint="default"/>
      <w:b w:val="0"/>
      <w:bCs w:val="0"/>
      <w:i w:val="0"/>
      <w:iCs w:val="0"/>
      <w:color w:val="000000"/>
      <w:sz w:val="24"/>
      <w:szCs w:val="24"/>
    </w:rPr>
  </w:style>
  <w:style w:type="character" w:customStyle="1" w:styleId="fontstyle31">
    <w:name w:val="fontstyle31"/>
    <w:rsid w:val="00A21C18"/>
    <w:rPr>
      <w:rFonts w:ascii="SymbolMT" w:hAnsi="Symbo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 w:id="197278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3178</Words>
  <Characters>18119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cp:lastPrinted>2020-05-25T03:36:00Z</cp:lastPrinted>
  <dcterms:created xsi:type="dcterms:W3CDTF">2020-09-01T15:15:00Z</dcterms:created>
  <dcterms:modified xsi:type="dcterms:W3CDTF">2020-09-01T15:43:00Z</dcterms:modified>
</cp:coreProperties>
</file>